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E5182" w14:textId="77777777" w:rsidR="006E3C0D" w:rsidRPr="006E3C0D" w:rsidRDefault="006E3C0D" w:rsidP="006E3C0D">
      <w:pPr>
        <w:spacing w:after="0" w:line="240" w:lineRule="auto"/>
        <w:jc w:val="center"/>
        <w:rPr>
          <w:rFonts w:ascii="Times New Roman" w:eastAsia="Times New Roman" w:hAnsi="Times New Roman" w:cs="Times New Roman"/>
          <w:bCs/>
          <w:sz w:val="24"/>
          <w:szCs w:val="24"/>
          <w:lang w:val="x-none"/>
        </w:rPr>
      </w:pPr>
      <w:r w:rsidRPr="006E3C0D">
        <w:rPr>
          <w:rFonts w:ascii="Times New Roman" w:eastAsia="Times New Roman" w:hAnsi="Times New Roman" w:cs="Times New Roman"/>
          <w:bCs/>
          <w:sz w:val="24"/>
          <w:szCs w:val="24"/>
          <w:lang w:val="x-none"/>
        </w:rPr>
        <w:t xml:space="preserve">Муниципальное </w:t>
      </w:r>
      <w:r w:rsidRPr="006E3C0D">
        <w:rPr>
          <w:rFonts w:ascii="Times New Roman" w:eastAsia="Times New Roman" w:hAnsi="Times New Roman" w:cs="Times New Roman"/>
          <w:bCs/>
          <w:sz w:val="24"/>
          <w:szCs w:val="24"/>
        </w:rPr>
        <w:t>автономное</w:t>
      </w:r>
      <w:r w:rsidRPr="006E3C0D">
        <w:rPr>
          <w:rFonts w:ascii="Times New Roman" w:eastAsia="Times New Roman" w:hAnsi="Times New Roman" w:cs="Times New Roman"/>
          <w:bCs/>
          <w:sz w:val="24"/>
          <w:szCs w:val="24"/>
          <w:lang w:val="x-none"/>
        </w:rPr>
        <w:t xml:space="preserve"> дошкольное образовательное учреждение</w:t>
      </w:r>
    </w:p>
    <w:p w14:paraId="6FC9AA29" w14:textId="77777777" w:rsidR="006E3C0D" w:rsidRPr="006E3C0D" w:rsidRDefault="006E3C0D" w:rsidP="006E3C0D">
      <w:pPr>
        <w:tabs>
          <w:tab w:val="left" w:pos="9360"/>
        </w:tabs>
        <w:spacing w:after="0" w:line="240" w:lineRule="auto"/>
        <w:jc w:val="center"/>
        <w:rPr>
          <w:rFonts w:ascii="Times New Roman" w:eastAsia="Times New Roman" w:hAnsi="Times New Roman" w:cs="Times New Roman"/>
          <w:bCs/>
          <w:sz w:val="24"/>
          <w:szCs w:val="24"/>
          <w:lang w:val="x-none"/>
        </w:rPr>
      </w:pPr>
      <w:r w:rsidRPr="006E3C0D">
        <w:rPr>
          <w:rFonts w:ascii="Times New Roman" w:eastAsia="Times New Roman" w:hAnsi="Times New Roman" w:cs="Times New Roman"/>
          <w:bCs/>
          <w:sz w:val="24"/>
          <w:szCs w:val="24"/>
          <w:lang w:val="x-none"/>
        </w:rPr>
        <w:t>«Детский сад № 122»</w:t>
      </w:r>
    </w:p>
    <w:p w14:paraId="2691E11B" w14:textId="0F9E7498" w:rsidR="006E3C0D" w:rsidRPr="006E3C0D" w:rsidRDefault="006E3C0D" w:rsidP="006E3C0D">
      <w:pPr>
        <w:spacing w:after="0" w:line="240" w:lineRule="auto"/>
        <w:ind w:right="-186"/>
        <w:jc w:val="center"/>
        <w:rPr>
          <w:rFonts w:ascii="Times New Roman" w:eastAsia="Times New Roman" w:hAnsi="Times New Roman" w:cs="Times New Roman"/>
          <w:bCs/>
          <w:iCs/>
          <w:sz w:val="10"/>
          <w:szCs w:val="10"/>
          <w:lang w:eastAsia="ru-RU"/>
        </w:rPr>
      </w:pPr>
      <w:r w:rsidRPr="006E3C0D">
        <w:rPr>
          <w:rFonts w:ascii="Times New Roman" w:eastAsia="Times New Roman" w:hAnsi="Times New Roman" w:cs="Times New Roman"/>
          <w:noProof/>
          <w:sz w:val="10"/>
          <w:szCs w:val="10"/>
          <w:lang w:eastAsia="ru-RU"/>
        </w:rPr>
        <mc:AlternateContent>
          <mc:Choice Requires="wps">
            <w:drawing>
              <wp:anchor distT="0" distB="0" distL="114300" distR="114300" simplePos="0" relativeHeight="251659264" behindDoc="0" locked="0" layoutInCell="1" allowOverlap="1" wp14:anchorId="6089819D" wp14:editId="267FCB14">
                <wp:simplePos x="0" y="0"/>
                <wp:positionH relativeFrom="column">
                  <wp:posOffset>555625</wp:posOffset>
                </wp:positionH>
                <wp:positionV relativeFrom="paragraph">
                  <wp:posOffset>33655</wp:posOffset>
                </wp:positionV>
                <wp:extent cx="5143500" cy="0"/>
                <wp:effectExtent l="12700" t="5080" r="635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C8B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2.65pt" to="44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gOTgIAAFgEAAAOAAAAZHJzL2Uyb0RvYy54bWysVM2O0zAQviPxDlbu3STddNmNNl2hpuWy&#10;wEq7PIBrO42FY1u227RCSLBnpH0EXoEDSCst8AzpGzF2f6BwQYgcnLFn5ss334xzfrFsBFowY7mS&#10;RZQeJRFikijK5ayIXt1MeqcRsg5LioWSrIhWzEYXw8ePzluds76qlaDMIACRNm91EdXO6TyOLalZ&#10;g+2R0kyCs1KmwQ62ZhZTg1tAb0TcT5K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"/>
            </w:pict>
          </mc:Fallback>
        </mc:AlternateContent>
      </w:r>
    </w:p>
    <w:p w14:paraId="4575862D" w14:textId="77777777" w:rsidR="006E3C0D" w:rsidRPr="006E3C0D" w:rsidRDefault="006E3C0D" w:rsidP="006E3C0D">
      <w:pPr>
        <w:spacing w:after="0" w:line="240" w:lineRule="auto"/>
        <w:ind w:right="-186"/>
        <w:jc w:val="center"/>
        <w:rPr>
          <w:rFonts w:ascii="Times New Roman" w:eastAsia="Times New Roman" w:hAnsi="Times New Roman" w:cs="Times New Roman"/>
          <w:bCs/>
          <w:iCs/>
          <w:sz w:val="24"/>
          <w:szCs w:val="24"/>
          <w:lang w:eastAsia="ru-RU"/>
        </w:rPr>
      </w:pPr>
      <w:r w:rsidRPr="006E3C0D">
        <w:rPr>
          <w:rFonts w:ascii="Times New Roman" w:eastAsia="Times New Roman" w:hAnsi="Times New Roman" w:cs="Times New Roman"/>
          <w:bCs/>
          <w:iCs/>
          <w:sz w:val="24"/>
          <w:szCs w:val="24"/>
          <w:lang w:eastAsia="ru-RU"/>
        </w:rPr>
        <w:t>162618 г. Череповец, ул. Олимпийская, д. 27, тел. (8202) 26-81-18, 28-83-51</w:t>
      </w:r>
    </w:p>
    <w:p w14:paraId="48A93D1F" w14:textId="77777777" w:rsidR="006E3C0D" w:rsidRPr="006E3C0D" w:rsidRDefault="006E3C0D" w:rsidP="006E3C0D">
      <w:pPr>
        <w:spacing w:after="0" w:line="240" w:lineRule="auto"/>
        <w:ind w:right="-186"/>
        <w:jc w:val="center"/>
        <w:rPr>
          <w:rFonts w:ascii="Times New Roman" w:eastAsia="Times New Roman" w:hAnsi="Times New Roman" w:cs="Times New Roman"/>
          <w:bCs/>
          <w:i/>
          <w:iCs/>
          <w:sz w:val="24"/>
          <w:szCs w:val="24"/>
          <w:lang w:eastAsia="ru-RU"/>
        </w:rPr>
      </w:pPr>
      <w:r w:rsidRPr="006E3C0D">
        <w:rPr>
          <w:rFonts w:ascii="Times New Roman" w:eastAsia="Times New Roman" w:hAnsi="Times New Roman" w:cs="Times New Roman"/>
          <w:bCs/>
          <w:i/>
          <w:iCs/>
          <w:sz w:val="24"/>
          <w:szCs w:val="24"/>
          <w:lang w:val="en-US" w:eastAsia="ru-RU"/>
        </w:rPr>
        <w:t>e</w:t>
      </w:r>
      <w:r w:rsidRPr="006E3C0D">
        <w:rPr>
          <w:rFonts w:ascii="Times New Roman" w:eastAsia="Times New Roman" w:hAnsi="Times New Roman" w:cs="Times New Roman"/>
          <w:bCs/>
          <w:i/>
          <w:iCs/>
          <w:sz w:val="24"/>
          <w:szCs w:val="24"/>
          <w:lang w:eastAsia="ru-RU"/>
        </w:rPr>
        <w:t>-</w:t>
      </w:r>
      <w:r w:rsidRPr="006E3C0D">
        <w:rPr>
          <w:rFonts w:ascii="Times New Roman" w:eastAsia="Times New Roman" w:hAnsi="Times New Roman" w:cs="Times New Roman"/>
          <w:bCs/>
          <w:i/>
          <w:iCs/>
          <w:sz w:val="24"/>
          <w:szCs w:val="24"/>
          <w:lang w:val="en-US" w:eastAsia="ru-RU"/>
        </w:rPr>
        <w:t>mail</w:t>
      </w:r>
      <w:r w:rsidRPr="006E3C0D">
        <w:rPr>
          <w:rFonts w:ascii="Times New Roman" w:eastAsia="Times New Roman" w:hAnsi="Times New Roman" w:cs="Times New Roman"/>
          <w:bCs/>
          <w:i/>
          <w:iCs/>
          <w:sz w:val="24"/>
          <w:szCs w:val="24"/>
          <w:lang w:eastAsia="ru-RU"/>
        </w:rPr>
        <w:t>:</w:t>
      </w:r>
      <w:r w:rsidRPr="006E3C0D">
        <w:rPr>
          <w:rFonts w:ascii="Times New Roman" w:eastAsia="Times New Roman" w:hAnsi="Times New Roman" w:cs="Times New Roman"/>
          <w:bCs/>
          <w:i/>
          <w:iCs/>
          <w:sz w:val="24"/>
          <w:szCs w:val="24"/>
          <w:lang w:val="en-US" w:eastAsia="ru-RU"/>
        </w:rPr>
        <w:t>sad</w:t>
      </w:r>
      <w:r w:rsidRPr="006E3C0D">
        <w:rPr>
          <w:rFonts w:ascii="Times New Roman" w:eastAsia="Times New Roman" w:hAnsi="Times New Roman" w:cs="Times New Roman"/>
          <w:bCs/>
          <w:i/>
          <w:iCs/>
          <w:sz w:val="24"/>
          <w:szCs w:val="24"/>
          <w:lang w:eastAsia="ru-RU"/>
        </w:rPr>
        <w:t>122@</w:t>
      </w:r>
      <w:r w:rsidRPr="006E3C0D">
        <w:rPr>
          <w:rFonts w:ascii="Times New Roman" w:eastAsia="Times New Roman" w:hAnsi="Times New Roman" w:cs="Times New Roman"/>
          <w:bCs/>
          <w:i/>
          <w:iCs/>
          <w:sz w:val="24"/>
          <w:szCs w:val="24"/>
          <w:lang w:val="en-US" w:eastAsia="ru-RU"/>
        </w:rPr>
        <w:t>cherepovetscity</w:t>
      </w:r>
      <w:r w:rsidRPr="006E3C0D">
        <w:rPr>
          <w:rFonts w:ascii="Times New Roman" w:eastAsia="Times New Roman" w:hAnsi="Times New Roman" w:cs="Times New Roman"/>
          <w:bCs/>
          <w:i/>
          <w:iCs/>
          <w:sz w:val="24"/>
          <w:szCs w:val="24"/>
          <w:lang w:eastAsia="ru-RU"/>
        </w:rPr>
        <w:t>.</w:t>
      </w:r>
      <w:proofErr w:type="spellStart"/>
      <w:r w:rsidRPr="006E3C0D">
        <w:rPr>
          <w:rFonts w:ascii="Times New Roman" w:eastAsia="Times New Roman" w:hAnsi="Times New Roman" w:cs="Times New Roman"/>
          <w:bCs/>
          <w:i/>
          <w:iCs/>
          <w:sz w:val="24"/>
          <w:szCs w:val="24"/>
          <w:lang w:val="en-US" w:eastAsia="ru-RU"/>
        </w:rPr>
        <w:t>ru</w:t>
      </w:r>
      <w:proofErr w:type="spellEnd"/>
    </w:p>
    <w:p w14:paraId="1F9AA0C3" w14:textId="77777777" w:rsidR="006E3C0D" w:rsidRPr="006E3C0D" w:rsidRDefault="006E3C0D" w:rsidP="006E3C0D">
      <w:pPr>
        <w:spacing w:after="0" w:line="240" w:lineRule="auto"/>
        <w:jc w:val="center"/>
        <w:rPr>
          <w:rFonts w:ascii="Times New Roman" w:eastAsia="Times New Roman" w:hAnsi="Times New Roman" w:cs="Times New Roman"/>
          <w:i/>
          <w:sz w:val="20"/>
          <w:szCs w:val="20"/>
          <w:lang w:eastAsia="ru-RU"/>
        </w:rPr>
      </w:pPr>
      <w:r w:rsidRPr="006E3C0D">
        <w:rPr>
          <w:rFonts w:ascii="Times New Roman" w:eastAsia="Times New Roman" w:hAnsi="Times New Roman" w:cs="Times New Roman"/>
          <w:bCs/>
          <w:i/>
          <w:sz w:val="20"/>
          <w:szCs w:val="20"/>
          <w:lang w:eastAsia="ru-RU"/>
        </w:rPr>
        <w:t xml:space="preserve">ИНН 3528076677 КПП 352801001 </w:t>
      </w:r>
      <w:r w:rsidRPr="006E3C0D">
        <w:rPr>
          <w:rFonts w:ascii="Times New Roman" w:eastAsia="Times New Roman" w:hAnsi="Times New Roman" w:cs="Times New Roman"/>
          <w:i/>
          <w:sz w:val="20"/>
          <w:szCs w:val="20"/>
          <w:lang w:eastAsia="ru-RU"/>
        </w:rPr>
        <w:t>Отделение Вологда Банка России//УФК по Вологодской области,</w:t>
      </w:r>
    </w:p>
    <w:p w14:paraId="0A160BCB" w14:textId="77777777" w:rsidR="006E3C0D" w:rsidRPr="006E3C0D" w:rsidRDefault="006E3C0D" w:rsidP="006E3C0D">
      <w:pPr>
        <w:spacing w:after="0" w:line="240" w:lineRule="auto"/>
        <w:jc w:val="center"/>
        <w:rPr>
          <w:rFonts w:ascii="Times New Roman" w:eastAsia="Times New Roman" w:hAnsi="Times New Roman" w:cs="Times New Roman"/>
          <w:i/>
          <w:sz w:val="20"/>
          <w:szCs w:val="20"/>
          <w:lang w:eastAsia="ru-RU"/>
        </w:rPr>
      </w:pPr>
      <w:r w:rsidRPr="006E3C0D">
        <w:rPr>
          <w:rFonts w:ascii="Times New Roman" w:eastAsia="Times New Roman" w:hAnsi="Times New Roman" w:cs="Times New Roman"/>
          <w:i/>
          <w:sz w:val="20"/>
          <w:szCs w:val="20"/>
          <w:lang w:eastAsia="ru-RU"/>
        </w:rPr>
        <w:t>г. Вологда, БИК 011909101, счет 40102810445370000022</w:t>
      </w:r>
    </w:p>
    <w:p w14:paraId="0ACF3202" w14:textId="77777777" w:rsidR="006E3C0D" w:rsidRPr="006E3C0D" w:rsidRDefault="006E3C0D" w:rsidP="006E3C0D">
      <w:pPr>
        <w:spacing w:after="0" w:line="240" w:lineRule="auto"/>
        <w:ind w:right="-186"/>
        <w:jc w:val="center"/>
        <w:rPr>
          <w:rFonts w:ascii="Times New Roman" w:eastAsia="Times New Roman" w:hAnsi="Times New Roman" w:cs="Times New Roman"/>
          <w:bCs/>
          <w:i/>
          <w:iCs/>
          <w:sz w:val="20"/>
          <w:szCs w:val="20"/>
          <w:lang w:eastAsia="ru-RU"/>
        </w:rPr>
      </w:pPr>
      <w:r w:rsidRPr="006E3C0D">
        <w:rPr>
          <w:rFonts w:ascii="Times New Roman" w:eastAsia="Times New Roman" w:hAnsi="Times New Roman" w:cs="Times New Roman"/>
          <w:bCs/>
          <w:i/>
          <w:iCs/>
          <w:sz w:val="20"/>
          <w:szCs w:val="20"/>
          <w:lang w:eastAsia="ru-RU"/>
        </w:rPr>
        <w:t xml:space="preserve"> ОКПО 57118684 ОКВЭД 85.11 ОГРН 1023501238474</w:t>
      </w:r>
    </w:p>
    <w:p w14:paraId="39F0A8D3" w14:textId="77777777" w:rsidR="006E3C0D" w:rsidRDefault="006E3C0D" w:rsidP="006B0617">
      <w:pPr>
        <w:widowControl w:val="0"/>
        <w:autoSpaceDE w:val="0"/>
        <w:autoSpaceDN w:val="0"/>
        <w:spacing w:before="66" w:after="0" w:line="240" w:lineRule="auto"/>
        <w:ind w:left="727" w:right="2"/>
        <w:jc w:val="center"/>
        <w:outlineLvl w:val="0"/>
        <w:rPr>
          <w:rFonts w:ascii="Times New Roman" w:eastAsia="Times New Roman" w:hAnsi="Times New Roman" w:cs="Times New Roman"/>
          <w:b/>
          <w:bCs/>
          <w:sz w:val="28"/>
          <w:szCs w:val="28"/>
        </w:rPr>
      </w:pPr>
    </w:p>
    <w:p w14:paraId="573D33AC" w14:textId="77777777" w:rsidR="00C66209" w:rsidRPr="006B0617" w:rsidRDefault="00C66209" w:rsidP="006B0617">
      <w:pPr>
        <w:widowControl w:val="0"/>
        <w:autoSpaceDE w:val="0"/>
        <w:autoSpaceDN w:val="0"/>
        <w:spacing w:before="66" w:after="0" w:line="240" w:lineRule="auto"/>
        <w:ind w:left="727" w:right="2"/>
        <w:jc w:val="center"/>
        <w:outlineLvl w:val="0"/>
        <w:rPr>
          <w:rFonts w:ascii="Times New Roman" w:eastAsia="Times New Roman" w:hAnsi="Times New Roman" w:cs="Times New Roman"/>
          <w:b/>
          <w:bCs/>
          <w:sz w:val="28"/>
          <w:szCs w:val="28"/>
        </w:rPr>
      </w:pPr>
      <w:r w:rsidRPr="006B0617">
        <w:rPr>
          <w:rFonts w:ascii="Times New Roman" w:eastAsia="Times New Roman" w:hAnsi="Times New Roman" w:cs="Times New Roman"/>
          <w:b/>
          <w:bCs/>
          <w:sz w:val="28"/>
          <w:szCs w:val="28"/>
        </w:rPr>
        <w:t>Аналитическая</w:t>
      </w:r>
      <w:r w:rsidRPr="006B0617">
        <w:rPr>
          <w:rFonts w:ascii="Times New Roman" w:eastAsia="Times New Roman" w:hAnsi="Times New Roman" w:cs="Times New Roman"/>
          <w:b/>
          <w:bCs/>
          <w:spacing w:val="-5"/>
          <w:sz w:val="28"/>
          <w:szCs w:val="28"/>
        </w:rPr>
        <w:t xml:space="preserve"> </w:t>
      </w:r>
      <w:r w:rsidRPr="006B0617">
        <w:rPr>
          <w:rFonts w:ascii="Times New Roman" w:eastAsia="Times New Roman" w:hAnsi="Times New Roman" w:cs="Times New Roman"/>
          <w:b/>
          <w:bCs/>
          <w:sz w:val="28"/>
          <w:szCs w:val="28"/>
        </w:rPr>
        <w:t>справка</w:t>
      </w:r>
      <w:r w:rsidRPr="006B0617">
        <w:rPr>
          <w:rFonts w:ascii="Times New Roman" w:eastAsia="Times New Roman" w:hAnsi="Times New Roman" w:cs="Times New Roman"/>
          <w:b/>
          <w:bCs/>
          <w:spacing w:val="-4"/>
          <w:sz w:val="28"/>
          <w:szCs w:val="28"/>
        </w:rPr>
        <w:t xml:space="preserve"> </w:t>
      </w:r>
      <w:r w:rsidRPr="006B0617">
        <w:rPr>
          <w:rFonts w:ascii="Times New Roman" w:eastAsia="Times New Roman" w:hAnsi="Times New Roman" w:cs="Times New Roman"/>
          <w:b/>
          <w:bCs/>
          <w:sz w:val="28"/>
          <w:szCs w:val="28"/>
        </w:rPr>
        <w:t>качества</w:t>
      </w:r>
      <w:r w:rsidRPr="006B0617">
        <w:rPr>
          <w:rFonts w:ascii="Times New Roman" w:eastAsia="Times New Roman" w:hAnsi="Times New Roman" w:cs="Times New Roman"/>
          <w:b/>
          <w:bCs/>
          <w:spacing w:val="-6"/>
          <w:sz w:val="28"/>
          <w:szCs w:val="28"/>
        </w:rPr>
        <w:t xml:space="preserve"> </w:t>
      </w:r>
      <w:r w:rsidRPr="006B0617">
        <w:rPr>
          <w:rFonts w:ascii="Times New Roman" w:eastAsia="Times New Roman" w:hAnsi="Times New Roman" w:cs="Times New Roman"/>
          <w:b/>
          <w:bCs/>
          <w:sz w:val="28"/>
          <w:szCs w:val="28"/>
        </w:rPr>
        <w:t>психолого</w:t>
      </w:r>
      <w:r w:rsidRPr="006B0617">
        <w:rPr>
          <w:rFonts w:ascii="Times New Roman" w:eastAsia="Times New Roman" w:hAnsi="Times New Roman" w:cs="Times New Roman"/>
          <w:b/>
          <w:bCs/>
          <w:spacing w:val="-4"/>
          <w:sz w:val="28"/>
          <w:szCs w:val="28"/>
        </w:rPr>
        <w:t xml:space="preserve"> </w:t>
      </w:r>
      <w:r w:rsidRPr="006B0617">
        <w:rPr>
          <w:rFonts w:ascii="Times New Roman" w:eastAsia="Times New Roman" w:hAnsi="Times New Roman" w:cs="Times New Roman"/>
          <w:b/>
          <w:bCs/>
          <w:sz w:val="28"/>
          <w:szCs w:val="28"/>
        </w:rPr>
        <w:t>–</w:t>
      </w:r>
      <w:r w:rsidRPr="006B0617">
        <w:rPr>
          <w:rFonts w:ascii="Times New Roman" w:eastAsia="Times New Roman" w:hAnsi="Times New Roman" w:cs="Times New Roman"/>
          <w:b/>
          <w:bCs/>
          <w:spacing w:val="-5"/>
          <w:sz w:val="28"/>
          <w:szCs w:val="28"/>
        </w:rPr>
        <w:t xml:space="preserve"> </w:t>
      </w:r>
      <w:r w:rsidRPr="006B0617">
        <w:rPr>
          <w:rFonts w:ascii="Times New Roman" w:eastAsia="Times New Roman" w:hAnsi="Times New Roman" w:cs="Times New Roman"/>
          <w:b/>
          <w:bCs/>
          <w:sz w:val="28"/>
          <w:szCs w:val="28"/>
        </w:rPr>
        <w:t>педагогических</w:t>
      </w:r>
      <w:r w:rsidRPr="006B0617">
        <w:rPr>
          <w:rFonts w:ascii="Times New Roman" w:eastAsia="Times New Roman" w:hAnsi="Times New Roman" w:cs="Times New Roman"/>
          <w:b/>
          <w:bCs/>
          <w:spacing w:val="-5"/>
          <w:sz w:val="28"/>
          <w:szCs w:val="28"/>
        </w:rPr>
        <w:t xml:space="preserve"> </w:t>
      </w:r>
      <w:r w:rsidRPr="006B0617">
        <w:rPr>
          <w:rFonts w:ascii="Times New Roman" w:eastAsia="Times New Roman" w:hAnsi="Times New Roman" w:cs="Times New Roman"/>
          <w:b/>
          <w:bCs/>
          <w:sz w:val="28"/>
          <w:szCs w:val="28"/>
        </w:rPr>
        <w:t>условий</w:t>
      </w:r>
      <w:r w:rsidRPr="006B0617">
        <w:rPr>
          <w:rFonts w:ascii="Times New Roman" w:eastAsia="Times New Roman" w:hAnsi="Times New Roman" w:cs="Times New Roman"/>
          <w:b/>
          <w:bCs/>
          <w:spacing w:val="-4"/>
          <w:sz w:val="28"/>
          <w:szCs w:val="28"/>
        </w:rPr>
        <w:t xml:space="preserve"> </w:t>
      </w:r>
      <w:r w:rsidRPr="006B0617">
        <w:rPr>
          <w:rFonts w:ascii="Times New Roman" w:eastAsia="Times New Roman" w:hAnsi="Times New Roman" w:cs="Times New Roman"/>
          <w:b/>
          <w:bCs/>
          <w:sz w:val="28"/>
          <w:szCs w:val="28"/>
        </w:rPr>
        <w:t>реализации дошкольного образования</w:t>
      </w:r>
    </w:p>
    <w:p w14:paraId="70BA741F" w14:textId="39D73886" w:rsidR="00C66209" w:rsidRPr="006B0617" w:rsidRDefault="00C66209" w:rsidP="006B0617">
      <w:pPr>
        <w:widowControl w:val="0"/>
        <w:autoSpaceDE w:val="0"/>
        <w:autoSpaceDN w:val="0"/>
        <w:spacing w:after="0" w:line="240" w:lineRule="auto"/>
        <w:ind w:left="727" w:right="2"/>
        <w:jc w:val="center"/>
        <w:rPr>
          <w:rFonts w:ascii="Times New Roman" w:eastAsia="Times New Roman" w:hAnsi="Times New Roman" w:cs="Times New Roman"/>
          <w:b/>
          <w:sz w:val="28"/>
          <w:szCs w:val="28"/>
        </w:rPr>
      </w:pPr>
      <w:r w:rsidRPr="006B0617">
        <w:rPr>
          <w:rFonts w:ascii="Times New Roman" w:eastAsia="Times New Roman" w:hAnsi="Times New Roman" w:cs="Times New Roman"/>
          <w:b/>
          <w:sz w:val="28"/>
          <w:szCs w:val="28"/>
        </w:rPr>
        <w:t>в</w:t>
      </w:r>
      <w:r w:rsidRPr="006B0617">
        <w:rPr>
          <w:rFonts w:ascii="Times New Roman" w:eastAsia="Times New Roman" w:hAnsi="Times New Roman" w:cs="Times New Roman"/>
          <w:b/>
          <w:spacing w:val="-6"/>
          <w:sz w:val="28"/>
          <w:szCs w:val="28"/>
        </w:rPr>
        <w:t xml:space="preserve"> </w:t>
      </w:r>
      <w:r w:rsidRPr="006B0617">
        <w:rPr>
          <w:rFonts w:ascii="Times New Roman" w:eastAsia="Times New Roman" w:hAnsi="Times New Roman" w:cs="Times New Roman"/>
          <w:b/>
          <w:sz w:val="28"/>
          <w:szCs w:val="28"/>
        </w:rPr>
        <w:t>Муниципальном</w:t>
      </w:r>
      <w:r w:rsidR="00E005BC" w:rsidRPr="006B0617">
        <w:rPr>
          <w:rFonts w:ascii="Times New Roman" w:eastAsia="Times New Roman" w:hAnsi="Times New Roman" w:cs="Times New Roman"/>
          <w:b/>
          <w:sz w:val="28"/>
          <w:szCs w:val="28"/>
        </w:rPr>
        <w:t xml:space="preserve"> </w:t>
      </w:r>
      <w:r w:rsidR="006B0617" w:rsidRPr="006B0617">
        <w:rPr>
          <w:rFonts w:ascii="Times New Roman" w:eastAsia="Times New Roman" w:hAnsi="Times New Roman" w:cs="Times New Roman"/>
          <w:b/>
          <w:sz w:val="28"/>
          <w:szCs w:val="28"/>
        </w:rPr>
        <w:t>автономном</w:t>
      </w:r>
      <w:r w:rsidRPr="006B0617">
        <w:rPr>
          <w:rFonts w:ascii="Times New Roman" w:eastAsia="Times New Roman" w:hAnsi="Times New Roman" w:cs="Times New Roman"/>
          <w:b/>
          <w:spacing w:val="-6"/>
          <w:sz w:val="28"/>
          <w:szCs w:val="28"/>
        </w:rPr>
        <w:t xml:space="preserve"> </w:t>
      </w:r>
      <w:r w:rsidRPr="006B0617">
        <w:rPr>
          <w:rFonts w:ascii="Times New Roman" w:eastAsia="Times New Roman" w:hAnsi="Times New Roman" w:cs="Times New Roman"/>
          <w:b/>
          <w:sz w:val="28"/>
          <w:szCs w:val="28"/>
        </w:rPr>
        <w:t>дошкольном</w:t>
      </w:r>
      <w:r w:rsidRPr="006B0617">
        <w:rPr>
          <w:rFonts w:ascii="Times New Roman" w:eastAsia="Times New Roman" w:hAnsi="Times New Roman" w:cs="Times New Roman"/>
          <w:b/>
          <w:spacing w:val="-6"/>
          <w:sz w:val="28"/>
          <w:szCs w:val="28"/>
        </w:rPr>
        <w:t xml:space="preserve"> </w:t>
      </w:r>
      <w:r w:rsidRPr="006B0617">
        <w:rPr>
          <w:rFonts w:ascii="Times New Roman" w:eastAsia="Times New Roman" w:hAnsi="Times New Roman" w:cs="Times New Roman"/>
          <w:b/>
          <w:sz w:val="28"/>
          <w:szCs w:val="28"/>
        </w:rPr>
        <w:t>образовательном</w:t>
      </w:r>
      <w:r w:rsidRPr="006B0617">
        <w:rPr>
          <w:rFonts w:ascii="Times New Roman" w:eastAsia="Times New Roman" w:hAnsi="Times New Roman" w:cs="Times New Roman"/>
          <w:b/>
          <w:spacing w:val="-6"/>
          <w:sz w:val="28"/>
          <w:szCs w:val="28"/>
        </w:rPr>
        <w:t xml:space="preserve"> </w:t>
      </w:r>
      <w:r w:rsidRPr="006B0617">
        <w:rPr>
          <w:rFonts w:ascii="Times New Roman" w:eastAsia="Times New Roman" w:hAnsi="Times New Roman" w:cs="Times New Roman"/>
          <w:b/>
          <w:sz w:val="28"/>
          <w:szCs w:val="28"/>
        </w:rPr>
        <w:t>учреждении</w:t>
      </w:r>
      <w:r w:rsidR="006B0617">
        <w:rPr>
          <w:rFonts w:ascii="Times New Roman" w:eastAsia="Times New Roman" w:hAnsi="Times New Roman" w:cs="Times New Roman"/>
          <w:b/>
          <w:sz w:val="28"/>
          <w:szCs w:val="28"/>
        </w:rPr>
        <w:t xml:space="preserve"> </w:t>
      </w:r>
      <w:r w:rsidR="006B0617" w:rsidRPr="006B0617">
        <w:rPr>
          <w:rFonts w:ascii="Times New Roman" w:eastAsia="Times New Roman" w:hAnsi="Times New Roman" w:cs="Times New Roman"/>
          <w:b/>
          <w:spacing w:val="-6"/>
          <w:sz w:val="28"/>
          <w:szCs w:val="28"/>
        </w:rPr>
        <w:t>«Детский сад</w:t>
      </w:r>
      <w:r w:rsidRPr="006B0617">
        <w:rPr>
          <w:rFonts w:ascii="Times New Roman" w:eastAsia="Times New Roman" w:hAnsi="Times New Roman" w:cs="Times New Roman"/>
          <w:b/>
          <w:spacing w:val="-6"/>
          <w:sz w:val="28"/>
          <w:szCs w:val="28"/>
        </w:rPr>
        <w:t xml:space="preserve"> </w:t>
      </w:r>
      <w:r w:rsidR="006B0617" w:rsidRPr="006B0617">
        <w:rPr>
          <w:rFonts w:ascii="Times New Roman" w:eastAsia="Times New Roman" w:hAnsi="Times New Roman" w:cs="Times New Roman"/>
          <w:b/>
          <w:sz w:val="28"/>
          <w:szCs w:val="28"/>
        </w:rPr>
        <w:t>№ 122»</w:t>
      </w:r>
      <w:r w:rsidRPr="006B0617">
        <w:rPr>
          <w:rFonts w:ascii="Times New Roman" w:eastAsia="Times New Roman" w:hAnsi="Times New Roman" w:cs="Times New Roman"/>
          <w:b/>
          <w:spacing w:val="-6"/>
          <w:sz w:val="28"/>
          <w:szCs w:val="28"/>
        </w:rPr>
        <w:t xml:space="preserve"> </w:t>
      </w:r>
      <w:r w:rsidR="00E005BC" w:rsidRPr="006B0617">
        <w:rPr>
          <w:rFonts w:ascii="Times New Roman" w:eastAsia="Times New Roman" w:hAnsi="Times New Roman" w:cs="Times New Roman"/>
          <w:b/>
          <w:sz w:val="28"/>
          <w:szCs w:val="28"/>
        </w:rPr>
        <w:t xml:space="preserve">города </w:t>
      </w:r>
      <w:r w:rsidR="006B0617" w:rsidRPr="006B0617">
        <w:rPr>
          <w:rFonts w:ascii="Times New Roman" w:eastAsia="Times New Roman" w:hAnsi="Times New Roman" w:cs="Times New Roman"/>
          <w:b/>
          <w:sz w:val="28"/>
          <w:szCs w:val="28"/>
        </w:rPr>
        <w:t>Череповец</w:t>
      </w:r>
    </w:p>
    <w:p w14:paraId="4203AEF3" w14:textId="77777777" w:rsidR="00C66209" w:rsidRPr="0017592F" w:rsidRDefault="00C66209" w:rsidP="006B0617">
      <w:pPr>
        <w:widowControl w:val="0"/>
        <w:autoSpaceDE w:val="0"/>
        <w:autoSpaceDN w:val="0"/>
        <w:spacing w:after="0" w:line="240" w:lineRule="auto"/>
        <w:ind w:right="2"/>
        <w:rPr>
          <w:rFonts w:ascii="Times New Roman" w:eastAsia="Times New Roman" w:hAnsi="Times New Roman" w:cs="Times New Roman"/>
          <w:sz w:val="24"/>
          <w:szCs w:val="24"/>
        </w:rPr>
      </w:pPr>
    </w:p>
    <w:p w14:paraId="2AFB3BFA" w14:textId="4E1DAB0A" w:rsidR="00C66209" w:rsidRPr="0017592F" w:rsidRDefault="00B939A3" w:rsidP="006B0617">
      <w:pPr>
        <w:widowControl w:val="0"/>
        <w:autoSpaceDE w:val="0"/>
        <w:autoSpaceDN w:val="0"/>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0617">
        <w:rPr>
          <w:rFonts w:ascii="Times New Roman" w:eastAsia="Times New Roman" w:hAnsi="Times New Roman" w:cs="Times New Roman"/>
          <w:sz w:val="24"/>
          <w:szCs w:val="24"/>
        </w:rPr>
        <w:t>МА</w:t>
      </w:r>
      <w:r w:rsidR="00C66209" w:rsidRPr="0017592F">
        <w:rPr>
          <w:rFonts w:ascii="Times New Roman" w:eastAsia="Times New Roman" w:hAnsi="Times New Roman" w:cs="Times New Roman"/>
          <w:sz w:val="24"/>
          <w:szCs w:val="24"/>
        </w:rPr>
        <w:t>ДОУ «</w:t>
      </w:r>
      <w:r w:rsidR="006B0617">
        <w:rPr>
          <w:rFonts w:ascii="Times New Roman" w:eastAsia="Times New Roman" w:hAnsi="Times New Roman" w:cs="Times New Roman"/>
          <w:sz w:val="24"/>
          <w:szCs w:val="24"/>
        </w:rPr>
        <w:t>Детский сад № 122</w:t>
      </w:r>
      <w:r w:rsidR="00C66209" w:rsidRPr="0017592F">
        <w:rPr>
          <w:rFonts w:ascii="Times New Roman" w:eastAsia="Times New Roman" w:hAnsi="Times New Roman" w:cs="Times New Roman"/>
          <w:sz w:val="24"/>
          <w:szCs w:val="24"/>
        </w:rPr>
        <w:t>»</w:t>
      </w:r>
      <w:r w:rsidR="00C66209" w:rsidRPr="0017592F">
        <w:rPr>
          <w:rFonts w:ascii="Times New Roman" w:eastAsia="Times New Roman" w:hAnsi="Times New Roman" w:cs="Times New Roman"/>
          <w:spacing w:val="40"/>
          <w:sz w:val="24"/>
          <w:szCs w:val="24"/>
        </w:rPr>
        <w:t xml:space="preserve"> </w:t>
      </w:r>
      <w:r w:rsidR="00C66209" w:rsidRPr="0017592F">
        <w:rPr>
          <w:rFonts w:ascii="Times New Roman" w:eastAsia="Times New Roman" w:hAnsi="Times New Roman" w:cs="Times New Roman"/>
          <w:sz w:val="24"/>
          <w:szCs w:val="24"/>
        </w:rPr>
        <w:t xml:space="preserve">расположено по адресу: </w:t>
      </w:r>
      <w:r w:rsidR="00E005BC">
        <w:rPr>
          <w:rFonts w:ascii="Times New Roman" w:eastAsia="Times New Roman" w:hAnsi="Times New Roman" w:cs="Times New Roman"/>
          <w:szCs w:val="24"/>
          <w:lang w:eastAsia="ru-RU"/>
        </w:rPr>
        <w:t xml:space="preserve">город </w:t>
      </w:r>
      <w:r w:rsidR="006B0617">
        <w:rPr>
          <w:rFonts w:ascii="Times New Roman" w:eastAsia="Times New Roman" w:hAnsi="Times New Roman" w:cs="Times New Roman"/>
          <w:szCs w:val="24"/>
          <w:lang w:eastAsia="ru-RU"/>
        </w:rPr>
        <w:t>Череповец</w:t>
      </w:r>
      <w:r w:rsidR="00E005BC">
        <w:rPr>
          <w:rFonts w:ascii="Times New Roman" w:eastAsia="Times New Roman" w:hAnsi="Times New Roman" w:cs="Times New Roman"/>
          <w:szCs w:val="24"/>
          <w:lang w:eastAsia="ru-RU"/>
        </w:rPr>
        <w:t xml:space="preserve">, ул. </w:t>
      </w:r>
      <w:r w:rsidR="006B0617">
        <w:rPr>
          <w:rFonts w:ascii="Times New Roman" w:eastAsia="Times New Roman" w:hAnsi="Times New Roman" w:cs="Times New Roman"/>
          <w:szCs w:val="24"/>
          <w:lang w:eastAsia="ru-RU"/>
        </w:rPr>
        <w:t>Олимпийская, д.</w:t>
      </w:r>
      <w:r w:rsidR="00E005BC">
        <w:rPr>
          <w:rFonts w:ascii="Times New Roman" w:eastAsia="Times New Roman" w:hAnsi="Times New Roman" w:cs="Times New Roman"/>
          <w:szCs w:val="24"/>
          <w:lang w:eastAsia="ru-RU"/>
        </w:rPr>
        <w:t xml:space="preserve"> 27</w:t>
      </w:r>
      <w:r w:rsidR="00C66209" w:rsidRPr="0017592F">
        <w:rPr>
          <w:rFonts w:ascii="Times New Roman" w:eastAsia="Times New Roman" w:hAnsi="Times New Roman" w:cs="Times New Roman"/>
          <w:sz w:val="24"/>
          <w:szCs w:val="24"/>
        </w:rPr>
        <w:t xml:space="preserve"> </w:t>
      </w:r>
    </w:p>
    <w:p w14:paraId="7CBC4B5F" w14:textId="77777777" w:rsidR="006B0617" w:rsidRDefault="00C66209" w:rsidP="006B0617">
      <w:pPr>
        <w:widowControl w:val="0"/>
        <w:autoSpaceDE w:val="0"/>
        <w:autoSpaceDN w:val="0"/>
        <w:spacing w:after="0" w:line="240" w:lineRule="auto"/>
        <w:ind w:right="2"/>
        <w:rPr>
          <w:rFonts w:ascii="Times New Roman" w:eastAsia="Times New Roman" w:hAnsi="Times New Roman" w:cs="Times New Roman"/>
          <w:bCs/>
          <w:iCs/>
          <w:sz w:val="24"/>
          <w:szCs w:val="24"/>
          <w:lang w:eastAsia="ru-RU"/>
        </w:rPr>
      </w:pPr>
      <w:r w:rsidRPr="0017592F">
        <w:rPr>
          <w:rFonts w:ascii="Times New Roman" w:eastAsia="Times New Roman" w:hAnsi="Times New Roman" w:cs="Times New Roman"/>
          <w:sz w:val="24"/>
          <w:szCs w:val="24"/>
        </w:rPr>
        <w:t>Телефоны:</w:t>
      </w:r>
      <w:r w:rsidRPr="0017592F">
        <w:rPr>
          <w:rFonts w:ascii="Times New Roman" w:eastAsia="Times New Roman" w:hAnsi="Times New Roman" w:cs="Times New Roman"/>
          <w:spacing w:val="-3"/>
          <w:sz w:val="24"/>
          <w:szCs w:val="24"/>
        </w:rPr>
        <w:t xml:space="preserve"> </w:t>
      </w:r>
      <w:r w:rsidR="006B0617" w:rsidRPr="006B0617">
        <w:rPr>
          <w:rFonts w:ascii="Times New Roman" w:eastAsia="Times New Roman" w:hAnsi="Times New Roman" w:cs="Times New Roman"/>
          <w:bCs/>
          <w:iCs/>
          <w:sz w:val="24"/>
          <w:szCs w:val="24"/>
          <w:lang w:eastAsia="ru-RU"/>
        </w:rPr>
        <w:t>(8202) 26-81-18, 28-83-51</w:t>
      </w:r>
    </w:p>
    <w:p w14:paraId="6FEFFB02" w14:textId="5F940F59" w:rsidR="00C66209" w:rsidRPr="0017592F" w:rsidRDefault="00C66209" w:rsidP="00B939A3">
      <w:pPr>
        <w:widowControl w:val="0"/>
        <w:autoSpaceDE w:val="0"/>
        <w:autoSpaceDN w:val="0"/>
        <w:spacing w:after="0" w:line="240" w:lineRule="auto"/>
        <w:ind w:right="2"/>
        <w:rPr>
          <w:rFonts w:ascii="Times New Roman" w:eastAsia="Times New Roman" w:hAnsi="Times New Roman" w:cs="Times New Roman"/>
          <w:sz w:val="24"/>
          <w:szCs w:val="24"/>
        </w:rPr>
      </w:pPr>
      <w:proofErr w:type="gramStart"/>
      <w:r w:rsidRPr="0017592F">
        <w:rPr>
          <w:rFonts w:ascii="Times New Roman" w:eastAsia="Times New Roman" w:hAnsi="Times New Roman" w:cs="Times New Roman"/>
          <w:sz w:val="24"/>
          <w:szCs w:val="24"/>
          <w:lang w:val="en-US"/>
        </w:rPr>
        <w:t>e</w:t>
      </w:r>
      <w:r w:rsidRPr="00E005BC">
        <w:rPr>
          <w:rFonts w:ascii="Times New Roman" w:eastAsia="Times New Roman" w:hAnsi="Times New Roman" w:cs="Times New Roman"/>
          <w:sz w:val="24"/>
          <w:szCs w:val="24"/>
        </w:rPr>
        <w:t>-</w:t>
      </w:r>
      <w:proofErr w:type="spellStart"/>
      <w:r w:rsidRPr="0017592F">
        <w:rPr>
          <w:rFonts w:ascii="Times New Roman" w:eastAsia="Times New Roman" w:hAnsi="Times New Roman" w:cs="Times New Roman"/>
          <w:sz w:val="24"/>
          <w:szCs w:val="24"/>
          <w:lang w:val="en-US"/>
        </w:rPr>
        <w:t>mai</w:t>
      </w:r>
      <w:proofErr w:type="spellEnd"/>
      <w:proofErr w:type="gramEnd"/>
      <w:r w:rsidRPr="00E005BC">
        <w:rPr>
          <w:rFonts w:ascii="Times New Roman" w:eastAsia="Times New Roman" w:hAnsi="Times New Roman" w:cs="Times New Roman"/>
          <w:sz w:val="24"/>
          <w:szCs w:val="24"/>
        </w:rPr>
        <w:t xml:space="preserve">: </w:t>
      </w:r>
      <w:r w:rsidR="006B0617" w:rsidRPr="006B0617">
        <w:rPr>
          <w:rFonts w:ascii="Times New Roman" w:eastAsia="Times New Roman" w:hAnsi="Times New Roman" w:cs="Times New Roman"/>
          <w:bCs/>
          <w:iCs/>
          <w:sz w:val="24"/>
          <w:szCs w:val="24"/>
          <w:lang w:val="en-US"/>
        </w:rPr>
        <w:t>sad</w:t>
      </w:r>
      <w:r w:rsidR="006B0617" w:rsidRPr="006B0617">
        <w:rPr>
          <w:rFonts w:ascii="Times New Roman" w:eastAsia="Times New Roman" w:hAnsi="Times New Roman" w:cs="Times New Roman"/>
          <w:bCs/>
          <w:iCs/>
          <w:sz w:val="24"/>
          <w:szCs w:val="24"/>
        </w:rPr>
        <w:t>122@</w:t>
      </w:r>
      <w:r w:rsidR="006B0617" w:rsidRPr="006B0617">
        <w:rPr>
          <w:rFonts w:ascii="Times New Roman" w:eastAsia="Times New Roman" w:hAnsi="Times New Roman" w:cs="Times New Roman"/>
          <w:bCs/>
          <w:iCs/>
          <w:sz w:val="24"/>
          <w:szCs w:val="24"/>
          <w:lang w:val="en-US"/>
        </w:rPr>
        <w:t>cherepovetscity</w:t>
      </w:r>
      <w:r w:rsidR="006B0617" w:rsidRPr="006B0617">
        <w:rPr>
          <w:rFonts w:ascii="Times New Roman" w:eastAsia="Times New Roman" w:hAnsi="Times New Roman" w:cs="Times New Roman"/>
          <w:bCs/>
          <w:iCs/>
          <w:sz w:val="24"/>
          <w:szCs w:val="24"/>
        </w:rPr>
        <w:t>.</w:t>
      </w:r>
      <w:proofErr w:type="spellStart"/>
      <w:r w:rsidR="006B0617" w:rsidRPr="006B0617">
        <w:rPr>
          <w:rFonts w:ascii="Times New Roman" w:eastAsia="Times New Roman" w:hAnsi="Times New Roman" w:cs="Times New Roman"/>
          <w:bCs/>
          <w:iCs/>
          <w:sz w:val="24"/>
          <w:szCs w:val="24"/>
          <w:lang w:val="en-US"/>
        </w:rPr>
        <w:t>ru</w:t>
      </w:r>
      <w:proofErr w:type="spellEnd"/>
      <w:r w:rsidRPr="0017592F">
        <w:rPr>
          <w:rFonts w:ascii="Times New Roman" w:eastAsia="Times New Roman" w:hAnsi="Times New Roman" w:cs="Times New Roman"/>
          <w:spacing w:val="28"/>
          <w:sz w:val="24"/>
          <w:szCs w:val="24"/>
        </w:rPr>
        <w:t xml:space="preserve">  </w:t>
      </w:r>
    </w:p>
    <w:p w14:paraId="647D7602" w14:textId="77777777" w:rsidR="00C66209" w:rsidRPr="0017592F" w:rsidRDefault="00C66209" w:rsidP="006B0617">
      <w:pPr>
        <w:widowControl w:val="0"/>
        <w:tabs>
          <w:tab w:val="left" w:pos="4290"/>
        </w:tabs>
        <w:autoSpaceDE w:val="0"/>
        <w:autoSpaceDN w:val="0"/>
        <w:spacing w:after="0" w:line="240" w:lineRule="auto"/>
        <w:ind w:right="2"/>
        <w:rPr>
          <w:rFonts w:ascii="Times New Roman" w:eastAsia="Times New Roman" w:hAnsi="Times New Roman" w:cs="Times New Roman"/>
          <w:sz w:val="24"/>
          <w:szCs w:val="24"/>
        </w:rPr>
      </w:pPr>
    </w:p>
    <w:p w14:paraId="10224A82" w14:textId="3C31E346" w:rsidR="00B939A3" w:rsidRPr="00B939A3" w:rsidRDefault="00B939A3" w:rsidP="006B0617">
      <w:pPr>
        <w:widowControl w:val="0"/>
        <w:autoSpaceDE w:val="0"/>
        <w:autoSpaceDN w:val="0"/>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ab/>
      </w:r>
      <w:r w:rsidR="006B0617" w:rsidRPr="00B939A3">
        <w:rPr>
          <w:rFonts w:ascii="Times New Roman" w:eastAsia="Times New Roman" w:hAnsi="Times New Roman" w:cs="Times New Roman"/>
          <w:sz w:val="24"/>
          <w:szCs w:val="24"/>
        </w:rPr>
        <w:t>МАДОУ «Детский сад № 122»</w:t>
      </w:r>
      <w:r w:rsidR="006B0617" w:rsidRPr="00B939A3">
        <w:rPr>
          <w:rFonts w:ascii="Times New Roman" w:eastAsia="Times New Roman" w:hAnsi="Times New Roman" w:cs="Times New Roman"/>
          <w:sz w:val="24"/>
          <w:szCs w:val="24"/>
        </w:rPr>
        <w:t xml:space="preserve"> </w:t>
      </w:r>
      <w:r w:rsidR="0027330F" w:rsidRPr="00B939A3">
        <w:rPr>
          <w:rFonts w:ascii="Times New Roman" w:eastAsia="Times New Roman" w:hAnsi="Times New Roman" w:cs="Times New Roman"/>
          <w:iCs/>
          <w:sz w:val="24"/>
          <w:szCs w:val="24"/>
        </w:rPr>
        <w:t xml:space="preserve">посещают </w:t>
      </w:r>
      <w:r w:rsidRPr="00B939A3">
        <w:rPr>
          <w:rFonts w:ascii="Times New Roman" w:eastAsia="Times New Roman" w:hAnsi="Times New Roman" w:cs="Times New Roman"/>
          <w:iCs/>
          <w:sz w:val="24"/>
          <w:szCs w:val="24"/>
        </w:rPr>
        <w:t>83 воспитанника</w:t>
      </w:r>
      <w:r w:rsidR="006B0617" w:rsidRPr="00B939A3">
        <w:rPr>
          <w:rFonts w:ascii="Times New Roman" w:eastAsia="Times New Roman" w:hAnsi="Times New Roman" w:cs="Times New Roman"/>
          <w:iCs/>
          <w:sz w:val="24"/>
          <w:szCs w:val="24"/>
        </w:rPr>
        <w:t xml:space="preserve"> в возрасте от 2</w:t>
      </w:r>
      <w:r w:rsidR="00C66209" w:rsidRPr="00B939A3">
        <w:rPr>
          <w:rFonts w:ascii="Times New Roman" w:eastAsia="Times New Roman" w:hAnsi="Times New Roman" w:cs="Times New Roman"/>
          <w:iCs/>
          <w:sz w:val="24"/>
          <w:szCs w:val="24"/>
        </w:rPr>
        <w:t xml:space="preserve"> до 7 лет</w:t>
      </w:r>
      <w:r w:rsidRPr="00B939A3">
        <w:rPr>
          <w:rFonts w:ascii="Times New Roman" w:eastAsia="Times New Roman" w:hAnsi="Times New Roman" w:cs="Times New Roman"/>
          <w:iCs/>
          <w:sz w:val="24"/>
          <w:szCs w:val="24"/>
        </w:rPr>
        <w:t xml:space="preserve"> с ограниченными возможностями здоровья</w:t>
      </w:r>
      <w:r w:rsidR="00C66209" w:rsidRPr="00B939A3">
        <w:rPr>
          <w:rFonts w:ascii="Times New Roman" w:eastAsia="Times New Roman" w:hAnsi="Times New Roman" w:cs="Times New Roman"/>
          <w:iCs/>
          <w:sz w:val="24"/>
          <w:szCs w:val="24"/>
        </w:rPr>
        <w:t>.</w:t>
      </w:r>
      <w:r w:rsidRPr="00B939A3">
        <w:rPr>
          <w:rFonts w:ascii="Times New Roman" w:eastAsia="Times New Roman" w:hAnsi="Times New Roman" w:cs="Times New Roman"/>
          <w:iCs/>
          <w:sz w:val="24"/>
          <w:szCs w:val="24"/>
        </w:rPr>
        <w:t xml:space="preserve"> Из них 18 детей-инвалидов.</w:t>
      </w:r>
      <w:r w:rsidR="00C66209" w:rsidRPr="00B939A3">
        <w:rPr>
          <w:rFonts w:ascii="Times New Roman" w:eastAsia="Times New Roman" w:hAnsi="Times New Roman" w:cs="Times New Roman"/>
          <w:iCs/>
          <w:sz w:val="24"/>
          <w:szCs w:val="24"/>
        </w:rPr>
        <w:t xml:space="preserve">                            </w:t>
      </w:r>
      <w:r w:rsidR="006B0617" w:rsidRPr="00B939A3">
        <w:rPr>
          <w:rFonts w:ascii="Times New Roman" w:eastAsia="Times New Roman" w:hAnsi="Times New Roman" w:cs="Times New Roman"/>
          <w:iCs/>
          <w:sz w:val="24"/>
          <w:szCs w:val="24"/>
        </w:rPr>
        <w:t xml:space="preserve">   </w:t>
      </w:r>
    </w:p>
    <w:p w14:paraId="3C25155A" w14:textId="4F44C89B" w:rsidR="00C66209" w:rsidRPr="00B939A3" w:rsidRDefault="00B939A3" w:rsidP="006B0617">
      <w:pPr>
        <w:widowControl w:val="0"/>
        <w:autoSpaceDE w:val="0"/>
        <w:autoSpaceDN w:val="0"/>
        <w:spacing w:after="0" w:line="240" w:lineRule="auto"/>
        <w:ind w:right="2"/>
        <w:jc w:val="both"/>
        <w:rPr>
          <w:rFonts w:ascii="Times New Roman" w:eastAsia="Times New Roman" w:hAnsi="Times New Roman" w:cs="Times New Roman"/>
          <w:iCs/>
          <w:sz w:val="24"/>
          <w:szCs w:val="24"/>
        </w:rPr>
      </w:pPr>
      <w:r w:rsidRPr="00B939A3">
        <w:rPr>
          <w:rFonts w:ascii="Times New Roman" w:eastAsia="Times New Roman" w:hAnsi="Times New Roman" w:cs="Times New Roman"/>
          <w:iCs/>
          <w:sz w:val="24"/>
          <w:szCs w:val="24"/>
        </w:rPr>
        <w:tab/>
      </w:r>
      <w:r w:rsidR="006B0617" w:rsidRPr="00B939A3">
        <w:rPr>
          <w:rFonts w:ascii="Times New Roman" w:eastAsia="Times New Roman" w:hAnsi="Times New Roman" w:cs="Times New Roman"/>
          <w:iCs/>
          <w:sz w:val="24"/>
          <w:szCs w:val="24"/>
        </w:rPr>
        <w:t>В Детском саду сформировано 13</w:t>
      </w:r>
      <w:r w:rsidR="00C66209" w:rsidRPr="00B939A3">
        <w:rPr>
          <w:rFonts w:ascii="Times New Roman" w:eastAsia="Times New Roman" w:hAnsi="Times New Roman" w:cs="Times New Roman"/>
          <w:iCs/>
          <w:sz w:val="24"/>
          <w:szCs w:val="24"/>
        </w:rPr>
        <w:t xml:space="preserve"> групп </w:t>
      </w:r>
      <w:r w:rsidR="0027330F" w:rsidRPr="00B939A3">
        <w:rPr>
          <w:rFonts w:ascii="Times New Roman" w:eastAsia="Times New Roman" w:hAnsi="Times New Roman" w:cs="Times New Roman"/>
          <w:iCs/>
          <w:sz w:val="24"/>
          <w:szCs w:val="24"/>
        </w:rPr>
        <w:t>компенсирующей напр</w:t>
      </w:r>
      <w:r w:rsidR="00BE3836" w:rsidRPr="00B939A3">
        <w:rPr>
          <w:rFonts w:ascii="Times New Roman" w:eastAsia="Times New Roman" w:hAnsi="Times New Roman" w:cs="Times New Roman"/>
          <w:iCs/>
          <w:sz w:val="24"/>
          <w:szCs w:val="24"/>
        </w:rPr>
        <w:t>а</w:t>
      </w:r>
      <w:r w:rsidRPr="00B939A3">
        <w:rPr>
          <w:rFonts w:ascii="Times New Roman" w:eastAsia="Times New Roman" w:hAnsi="Times New Roman" w:cs="Times New Roman"/>
          <w:iCs/>
          <w:sz w:val="24"/>
          <w:szCs w:val="24"/>
        </w:rPr>
        <w:t>вленности</w:t>
      </w:r>
      <w:r w:rsidR="00C66209" w:rsidRPr="00B939A3">
        <w:rPr>
          <w:rFonts w:ascii="Times New Roman" w:eastAsia="Times New Roman" w:hAnsi="Times New Roman" w:cs="Times New Roman"/>
          <w:iCs/>
          <w:sz w:val="24"/>
          <w:szCs w:val="24"/>
        </w:rPr>
        <w:t>:</w:t>
      </w:r>
    </w:p>
    <w:p w14:paraId="32DD79DF" w14:textId="77777777" w:rsidR="00EE2238" w:rsidRPr="00B939A3" w:rsidRDefault="00EE2238" w:rsidP="00EE2238">
      <w:pPr>
        <w:spacing w:after="0" w:line="240" w:lineRule="auto"/>
        <w:rPr>
          <w:rFonts w:ascii="Times New Roman" w:eastAsia="Cambria Math" w:hAnsi="Times New Roman" w:cs="Times New Roman"/>
          <w:sz w:val="24"/>
          <w:szCs w:val="24"/>
          <w:lang w:eastAsia="ru-RU"/>
        </w:rPr>
      </w:pPr>
      <w:r w:rsidRPr="00B939A3">
        <w:rPr>
          <w:rFonts w:ascii="Times New Roman" w:eastAsia="Cambria Math" w:hAnsi="Times New Roman" w:cs="Times New Roman"/>
          <w:sz w:val="24"/>
          <w:szCs w:val="24"/>
          <w:lang w:eastAsia="ru-RU"/>
        </w:rPr>
        <w:t xml:space="preserve">Первые младшие группы № 1, 9, 14. </w:t>
      </w:r>
    </w:p>
    <w:p w14:paraId="759932A8" w14:textId="77777777" w:rsidR="00EE2238" w:rsidRPr="00B939A3" w:rsidRDefault="00EE2238" w:rsidP="00EE2238">
      <w:pPr>
        <w:spacing w:after="0" w:line="240" w:lineRule="auto"/>
        <w:rPr>
          <w:rFonts w:ascii="Times New Roman" w:eastAsia="Cambria Math" w:hAnsi="Times New Roman" w:cs="Times New Roman"/>
          <w:sz w:val="24"/>
          <w:szCs w:val="24"/>
          <w:lang w:eastAsia="ru-RU"/>
        </w:rPr>
      </w:pPr>
      <w:r w:rsidRPr="00B939A3">
        <w:rPr>
          <w:rFonts w:ascii="Times New Roman" w:eastAsia="Cambria Math" w:hAnsi="Times New Roman" w:cs="Times New Roman"/>
          <w:sz w:val="24"/>
          <w:szCs w:val="24"/>
          <w:lang w:eastAsia="ru-RU"/>
        </w:rPr>
        <w:t xml:space="preserve">Вторая младшая группа № 6         </w:t>
      </w:r>
    </w:p>
    <w:p w14:paraId="11393E49" w14:textId="77777777" w:rsidR="00EE2238" w:rsidRPr="00B939A3" w:rsidRDefault="00EE2238" w:rsidP="00EE2238">
      <w:pPr>
        <w:spacing w:after="0" w:line="240" w:lineRule="auto"/>
        <w:rPr>
          <w:rFonts w:ascii="Times New Roman" w:eastAsia="Cambria Math" w:hAnsi="Times New Roman" w:cs="Times New Roman"/>
          <w:sz w:val="24"/>
          <w:szCs w:val="24"/>
          <w:lang w:eastAsia="ru-RU"/>
        </w:rPr>
      </w:pPr>
      <w:r w:rsidRPr="00B939A3">
        <w:rPr>
          <w:rFonts w:ascii="Times New Roman" w:eastAsia="Cambria Math" w:hAnsi="Times New Roman" w:cs="Times New Roman"/>
          <w:sz w:val="24"/>
          <w:szCs w:val="24"/>
          <w:lang w:eastAsia="ru-RU"/>
        </w:rPr>
        <w:t xml:space="preserve">Средние группы № 3, 8. </w:t>
      </w:r>
    </w:p>
    <w:p w14:paraId="5C1735AF" w14:textId="77777777" w:rsidR="00EE2238" w:rsidRPr="00B939A3" w:rsidRDefault="00EE2238" w:rsidP="00EE2238">
      <w:pPr>
        <w:spacing w:after="0" w:line="240" w:lineRule="auto"/>
        <w:rPr>
          <w:rFonts w:ascii="Times New Roman" w:eastAsia="Cambria Math" w:hAnsi="Times New Roman" w:cs="Times New Roman"/>
          <w:sz w:val="24"/>
          <w:szCs w:val="24"/>
          <w:lang w:eastAsia="ru-RU"/>
        </w:rPr>
      </w:pPr>
      <w:r w:rsidRPr="00B939A3">
        <w:rPr>
          <w:rFonts w:ascii="Times New Roman" w:eastAsia="Cambria Math" w:hAnsi="Times New Roman" w:cs="Times New Roman"/>
          <w:sz w:val="24"/>
          <w:szCs w:val="24"/>
          <w:lang w:eastAsia="ru-RU"/>
        </w:rPr>
        <w:t xml:space="preserve">Старшие группы № 4, 10, 11. </w:t>
      </w:r>
    </w:p>
    <w:p w14:paraId="6CF94BCA" w14:textId="788A5E1B" w:rsidR="00EE2238" w:rsidRPr="00B939A3" w:rsidRDefault="00EE2238" w:rsidP="00E23BB5">
      <w:pPr>
        <w:spacing w:after="0" w:line="240" w:lineRule="auto"/>
        <w:rPr>
          <w:rFonts w:ascii="Times New Roman" w:eastAsia="Cambria Math" w:hAnsi="Times New Roman" w:cs="Times New Roman"/>
          <w:sz w:val="24"/>
          <w:szCs w:val="24"/>
          <w:lang w:eastAsia="ru-RU"/>
        </w:rPr>
      </w:pPr>
      <w:r w:rsidRPr="00B939A3">
        <w:rPr>
          <w:rFonts w:ascii="Times New Roman" w:eastAsia="Cambria Math" w:hAnsi="Times New Roman" w:cs="Times New Roman"/>
          <w:sz w:val="24"/>
          <w:szCs w:val="24"/>
          <w:lang w:eastAsia="ru-RU"/>
        </w:rPr>
        <w:t>Подготовительные группы № 2, 5, 7, 12</w:t>
      </w:r>
      <w:r w:rsidR="00E23BB5" w:rsidRPr="00B939A3">
        <w:rPr>
          <w:rFonts w:ascii="Times New Roman" w:eastAsia="Cambria Math" w:hAnsi="Times New Roman" w:cs="Times New Roman"/>
          <w:sz w:val="24"/>
          <w:szCs w:val="24"/>
          <w:lang w:eastAsia="ru-RU"/>
        </w:rPr>
        <w:t>.</w:t>
      </w:r>
      <w:r w:rsidRPr="00B939A3">
        <w:rPr>
          <w:rFonts w:ascii="Times New Roman" w:eastAsia="Cambria Math" w:hAnsi="Times New Roman" w:cs="Times New Roman"/>
          <w:sz w:val="24"/>
          <w:szCs w:val="24"/>
          <w:lang w:eastAsia="ru-RU"/>
        </w:rPr>
        <w:t xml:space="preserve">   </w:t>
      </w:r>
    </w:p>
    <w:p w14:paraId="6BD33A5E" w14:textId="77777777" w:rsidR="0071253E" w:rsidRPr="00B939A3" w:rsidRDefault="0071253E" w:rsidP="007125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0F3DFA47" w14:textId="4CEB92C8" w:rsidR="0071253E" w:rsidRPr="0071253E" w:rsidRDefault="0071253E" w:rsidP="007125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1253E">
        <w:rPr>
          <w:rFonts w:ascii="Times New Roman" w:eastAsia="Times New Roman" w:hAnsi="Times New Roman" w:cs="Times New Roman"/>
          <w:b/>
          <w:sz w:val="24"/>
          <w:szCs w:val="24"/>
          <w:lang w:eastAsia="ru-RU"/>
        </w:rPr>
        <w:t xml:space="preserve">Психолого-педагогические условия реализации </w:t>
      </w:r>
      <w:bookmarkStart w:id="0" w:name="_GoBack"/>
      <w:bookmarkEnd w:id="0"/>
      <w:r w:rsidRPr="0071253E">
        <w:rPr>
          <w:rFonts w:ascii="Times New Roman" w:eastAsia="Times New Roman" w:hAnsi="Times New Roman" w:cs="Times New Roman"/>
          <w:b/>
          <w:sz w:val="24"/>
          <w:szCs w:val="24"/>
          <w:lang w:eastAsia="ru-RU"/>
        </w:rPr>
        <w:t>АОП ДО для обучающихся с НОДА МАДОУ «Детский сад № 122».</w:t>
      </w:r>
    </w:p>
    <w:p w14:paraId="57B73D59" w14:textId="77777777" w:rsidR="0071253E" w:rsidRPr="0071253E" w:rsidRDefault="0071253E" w:rsidP="0071253E">
      <w:pPr>
        <w:widowControl w:val="0"/>
        <w:autoSpaceDE w:val="0"/>
        <w:autoSpaceDN w:val="0"/>
        <w:adjustRightInd w:val="0"/>
        <w:spacing w:after="0" w:line="240" w:lineRule="auto"/>
        <w:ind w:firstLine="720"/>
        <w:jc w:val="both"/>
        <w:rPr>
          <w:rFonts w:ascii="Arial" w:eastAsia="Times New Roman" w:hAnsi="Arial" w:cs="Arial"/>
          <w:sz w:val="24"/>
          <w:szCs w:val="24"/>
          <w:highlight w:val="yellow"/>
          <w:lang w:eastAsia="ru-RU"/>
        </w:rPr>
      </w:pPr>
    </w:p>
    <w:p w14:paraId="2BB96B15" w14:textId="77777777" w:rsidR="0071253E" w:rsidRPr="0071253E" w:rsidRDefault="0071253E" w:rsidP="0071253E">
      <w:pPr>
        <w:shd w:val="clear" w:color="auto" w:fill="FFFFFF"/>
        <w:spacing w:after="0" w:line="240" w:lineRule="auto"/>
        <w:ind w:firstLine="540"/>
        <w:jc w:val="both"/>
        <w:rPr>
          <w:rFonts w:ascii="Times New Roman" w:eastAsia="Times New Roman" w:hAnsi="Times New Roman" w:cs="Times New Roman"/>
          <w:sz w:val="24"/>
          <w:szCs w:val="24"/>
          <w:shd w:val="clear" w:color="auto" w:fill="FFFFFF"/>
          <w:lang w:eastAsia="ru-RU"/>
        </w:rPr>
      </w:pPr>
      <w:r w:rsidRPr="0071253E">
        <w:rPr>
          <w:rFonts w:ascii="Times New Roman" w:eastAsia="Times New Roman" w:hAnsi="Times New Roman" w:cs="Times New Roman"/>
          <w:sz w:val="24"/>
          <w:szCs w:val="24"/>
        </w:rPr>
        <w:t xml:space="preserve">Основным критерием эффективности инклюзивного образования является успешность ребенка с ограниченными возможностями здоровья в процессах социализации и адаптации его в обществе, а также получении образовательного опыта. </w:t>
      </w:r>
    </w:p>
    <w:p w14:paraId="034DBFC0" w14:textId="77777777" w:rsidR="0071253E" w:rsidRPr="0071253E" w:rsidRDefault="0071253E" w:rsidP="0071253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shd w:val="clear" w:color="auto" w:fill="FFFFFF"/>
          <w:lang w:eastAsia="ru-RU"/>
        </w:rPr>
        <w:t>Реализация инклюзивного образования детей с ОВЗ в условиях дошкольной</w:t>
      </w:r>
      <w:r w:rsidRPr="0071253E">
        <w:rPr>
          <w:rFonts w:ascii="Times New Roman" w:eastAsia="Times New Roman" w:hAnsi="Times New Roman" w:cs="Times New Roman"/>
          <w:sz w:val="24"/>
          <w:szCs w:val="24"/>
          <w:lang w:eastAsia="ru-RU"/>
        </w:rPr>
        <w:t xml:space="preserve"> образовательной организации требует создания целостной системы специальных образовательных условий, учитывающих индивидуальные особенности ребенка. </w:t>
      </w:r>
    </w:p>
    <w:p w14:paraId="58C1E84A" w14:textId="50C09B1C"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rPr>
        <w:t xml:space="preserve">Одним из условий успешной реализации практики инклюзивного образования является обеспечение комплексного психолого-педагогического сопровождения детей с ОВЗ на протяжении всего периода его обучения в образовательном учреждении. </w:t>
      </w:r>
      <w:r w:rsidRPr="0071253E">
        <w:rPr>
          <w:rFonts w:ascii="Times New Roman" w:eastAsia="Times New Roman" w:hAnsi="Times New Roman" w:cs="Times New Roman"/>
          <w:sz w:val="24"/>
          <w:szCs w:val="24"/>
          <w:lang w:eastAsia="ru-RU"/>
        </w:rPr>
        <w:t xml:space="preserve">Для этого </w:t>
      </w:r>
      <w:r w:rsidR="007932AA">
        <w:rPr>
          <w:rFonts w:ascii="Times New Roman" w:eastAsia="Times New Roman" w:hAnsi="Times New Roman" w:cs="Times New Roman"/>
          <w:sz w:val="24"/>
          <w:szCs w:val="24"/>
          <w:lang w:eastAsia="ru-RU"/>
        </w:rPr>
        <w:t>в МАДОУ «Детский сад № 122»</w:t>
      </w:r>
      <w:r w:rsidRPr="0071253E">
        <w:rPr>
          <w:rFonts w:ascii="Times New Roman" w:eastAsia="Times New Roman" w:hAnsi="Times New Roman" w:cs="Times New Roman"/>
          <w:sz w:val="24"/>
          <w:szCs w:val="24"/>
          <w:lang w:eastAsia="ru-RU"/>
        </w:rPr>
        <w:t>:</w:t>
      </w:r>
    </w:p>
    <w:p w14:paraId="21F939ED" w14:textId="276EA562"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орган</w:t>
      </w:r>
      <w:r w:rsidR="007932AA">
        <w:rPr>
          <w:rFonts w:ascii="Times New Roman" w:eastAsia="Times New Roman" w:hAnsi="Times New Roman" w:cs="Times New Roman"/>
          <w:sz w:val="24"/>
          <w:szCs w:val="24"/>
          <w:lang w:eastAsia="ru-RU"/>
        </w:rPr>
        <w:t>изована</w:t>
      </w:r>
      <w:r w:rsidRPr="0071253E">
        <w:rPr>
          <w:rFonts w:ascii="Times New Roman" w:eastAsia="Times New Roman" w:hAnsi="Times New Roman" w:cs="Times New Roman"/>
          <w:sz w:val="24"/>
          <w:szCs w:val="24"/>
          <w:lang w:eastAsia="ru-RU"/>
        </w:rPr>
        <w:t xml:space="preserve"> деятельность педагогических работников в форме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для выявления, обсл</w:t>
      </w:r>
      <w:r w:rsidR="007932AA">
        <w:rPr>
          <w:rFonts w:ascii="Times New Roman" w:eastAsia="Times New Roman" w:hAnsi="Times New Roman" w:cs="Times New Roman"/>
          <w:sz w:val="24"/>
          <w:szCs w:val="24"/>
          <w:lang w:eastAsia="ru-RU"/>
        </w:rPr>
        <w:t>едования обучающихся, разработка индивидуальной</w:t>
      </w:r>
      <w:r w:rsidRPr="0071253E">
        <w:rPr>
          <w:rFonts w:ascii="Times New Roman" w:eastAsia="Times New Roman" w:hAnsi="Times New Roman" w:cs="Times New Roman"/>
          <w:sz w:val="24"/>
          <w:szCs w:val="24"/>
          <w:lang w:eastAsia="ru-RU"/>
        </w:rPr>
        <w:t xml:space="preserve"> образовательной программы;</w:t>
      </w:r>
    </w:p>
    <w:p w14:paraId="712FF7CF" w14:textId="4AA8213A"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 </w:t>
      </w:r>
      <w:r w:rsidR="007932AA">
        <w:rPr>
          <w:rFonts w:ascii="Times New Roman" w:eastAsia="Times New Roman" w:hAnsi="Times New Roman" w:cs="Times New Roman"/>
          <w:sz w:val="24"/>
          <w:szCs w:val="24"/>
          <w:lang w:eastAsia="ru-RU"/>
        </w:rPr>
        <w:t>организовано</w:t>
      </w:r>
      <w:r w:rsidRPr="0071253E">
        <w:rPr>
          <w:rFonts w:ascii="Times New Roman" w:eastAsia="Times New Roman" w:hAnsi="Times New Roman" w:cs="Times New Roman"/>
          <w:sz w:val="24"/>
          <w:szCs w:val="24"/>
          <w:lang w:eastAsia="ru-RU"/>
        </w:rPr>
        <w:t xml:space="preserve"> в соответствии с разраб</w:t>
      </w:r>
      <w:r w:rsidR="007932AA">
        <w:rPr>
          <w:rFonts w:ascii="Times New Roman" w:eastAsia="Times New Roman" w:hAnsi="Times New Roman" w:cs="Times New Roman"/>
          <w:sz w:val="24"/>
          <w:szCs w:val="24"/>
          <w:lang w:eastAsia="ru-RU"/>
        </w:rPr>
        <w:t>отанной программой сопровождение</w:t>
      </w:r>
      <w:r w:rsidRPr="0071253E">
        <w:rPr>
          <w:rFonts w:ascii="Times New Roman" w:eastAsia="Times New Roman" w:hAnsi="Times New Roman" w:cs="Times New Roman"/>
          <w:sz w:val="24"/>
          <w:szCs w:val="24"/>
          <w:lang w:eastAsia="ru-RU"/>
        </w:rPr>
        <w:t xml:space="preserve"> указанной категории обучающихся;</w:t>
      </w:r>
    </w:p>
    <w:p w14:paraId="5842C1AD" w14:textId="3910F9B7"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 </w:t>
      </w:r>
      <w:r w:rsidR="007932AA">
        <w:rPr>
          <w:rFonts w:ascii="Times New Roman" w:eastAsia="Times New Roman" w:hAnsi="Times New Roman" w:cs="Times New Roman"/>
          <w:sz w:val="24"/>
          <w:szCs w:val="24"/>
          <w:lang w:eastAsia="ru-RU"/>
        </w:rPr>
        <w:t>привлечены специалисты</w:t>
      </w:r>
      <w:r w:rsidRPr="0071253E">
        <w:rPr>
          <w:rFonts w:ascii="Times New Roman" w:eastAsia="Times New Roman" w:hAnsi="Times New Roman" w:cs="Times New Roman"/>
          <w:sz w:val="24"/>
          <w:szCs w:val="24"/>
          <w:lang w:eastAsia="ru-RU"/>
        </w:rPr>
        <w:t xml:space="preserve"> психолого-педагогического сопровождения к участию в проектировании и организации образовательного процесса.</w:t>
      </w:r>
    </w:p>
    <w:p w14:paraId="140CDEE5" w14:textId="0F48A5F2" w:rsidR="0071253E" w:rsidRPr="0071253E" w:rsidRDefault="0071253E" w:rsidP="0071253E">
      <w:pPr>
        <w:tabs>
          <w:tab w:val="left" w:pos="1080"/>
        </w:tabs>
        <w:spacing w:after="0" w:line="240" w:lineRule="auto"/>
        <w:ind w:firstLine="720"/>
        <w:jc w:val="both"/>
        <w:rPr>
          <w:rFonts w:ascii="Times New Roman" w:eastAsia="Times New Roman" w:hAnsi="Times New Roman" w:cs="Times New Roman"/>
          <w:sz w:val="24"/>
          <w:szCs w:val="24"/>
        </w:rPr>
      </w:pPr>
      <w:r w:rsidRPr="0071253E">
        <w:rPr>
          <w:rFonts w:ascii="Times New Roman" w:eastAsia="Times New Roman" w:hAnsi="Times New Roman" w:cs="Times New Roman"/>
          <w:sz w:val="24"/>
          <w:szCs w:val="24"/>
        </w:rPr>
        <w:t xml:space="preserve">Одной из форм психолого-педагогического сопровождения ребенка с НОДА </w:t>
      </w:r>
      <w:r w:rsidR="007932AA">
        <w:rPr>
          <w:rFonts w:ascii="Times New Roman" w:eastAsia="Times New Roman" w:hAnsi="Times New Roman" w:cs="Times New Roman"/>
          <w:sz w:val="24"/>
          <w:szCs w:val="24"/>
        </w:rPr>
        <w:t>является деятельность психолого</w:t>
      </w:r>
      <w:r w:rsidRPr="0071253E">
        <w:rPr>
          <w:rFonts w:ascii="Times New Roman" w:eastAsia="Times New Roman" w:hAnsi="Times New Roman" w:cs="Times New Roman"/>
          <w:sz w:val="24"/>
          <w:szCs w:val="24"/>
        </w:rPr>
        <w:t>-педагогического консилиума учреждения (</w:t>
      </w:r>
      <w:proofErr w:type="spellStart"/>
      <w:r w:rsidRPr="0071253E">
        <w:rPr>
          <w:rFonts w:ascii="Times New Roman" w:eastAsia="Times New Roman" w:hAnsi="Times New Roman" w:cs="Times New Roman"/>
          <w:sz w:val="24"/>
          <w:szCs w:val="24"/>
        </w:rPr>
        <w:t>ППк</w:t>
      </w:r>
      <w:proofErr w:type="spellEnd"/>
      <w:r w:rsidRPr="0071253E">
        <w:rPr>
          <w:rFonts w:ascii="Times New Roman" w:eastAsia="Times New Roman" w:hAnsi="Times New Roman" w:cs="Times New Roman"/>
          <w:sz w:val="24"/>
          <w:szCs w:val="24"/>
        </w:rPr>
        <w:t xml:space="preserve">). Целью данного объединения является разработка тактики сопровождения воспитанников с НОДА в рамках образовательного процесса. </w:t>
      </w:r>
    </w:p>
    <w:p w14:paraId="4CCFB0E3" w14:textId="77777777"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Целесообразно проводить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56C1C90F" w14:textId="77777777" w:rsidR="0071253E" w:rsidRPr="0071253E" w:rsidRDefault="0071253E" w:rsidP="0071253E">
      <w:pPr>
        <w:shd w:val="clear" w:color="auto" w:fill="FFFFFF"/>
        <w:spacing w:after="0" w:line="240" w:lineRule="auto"/>
        <w:ind w:firstLine="540"/>
        <w:jc w:val="both"/>
        <w:rPr>
          <w:rFonts w:ascii="Times New Roman" w:eastAsia="Times New Roman" w:hAnsi="Times New Roman" w:cs="Times New Roman"/>
          <w:sz w:val="24"/>
          <w:szCs w:val="24"/>
        </w:rPr>
      </w:pPr>
      <w:r w:rsidRPr="0071253E">
        <w:rPr>
          <w:rFonts w:ascii="Times New Roman" w:eastAsia="Times New Roman" w:hAnsi="Times New Roman" w:cs="Times New Roman"/>
          <w:sz w:val="24"/>
          <w:szCs w:val="24"/>
        </w:rPr>
        <w:lastRenderedPageBreak/>
        <w:t xml:space="preserve">Надо отметить, что эффективно и технологично вся система психолого-педагогического сопровождения ребенка с ОВЗ может осуществляться только при наличии команды специалистов сопровождения. В МАДОУ «Детский сад № 122», помимо воспитателей, работающих с особыми детьми, в состав </w:t>
      </w:r>
      <w:proofErr w:type="spellStart"/>
      <w:r w:rsidRPr="0071253E">
        <w:rPr>
          <w:rFonts w:ascii="Times New Roman" w:eastAsia="Times New Roman" w:hAnsi="Times New Roman" w:cs="Times New Roman"/>
          <w:sz w:val="24"/>
          <w:szCs w:val="24"/>
        </w:rPr>
        <w:t>ППк</w:t>
      </w:r>
      <w:proofErr w:type="spellEnd"/>
      <w:r w:rsidRPr="0071253E">
        <w:rPr>
          <w:rFonts w:ascii="Times New Roman" w:eastAsia="Times New Roman" w:hAnsi="Times New Roman" w:cs="Times New Roman"/>
          <w:sz w:val="24"/>
          <w:szCs w:val="24"/>
        </w:rPr>
        <w:t xml:space="preserve"> входят педагог-психолог, учитель-логопед, дефектолог, инструктор по физической культуре, старший воспитатель.</w:t>
      </w:r>
    </w:p>
    <w:p w14:paraId="634B210F"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b/>
          <w:sz w:val="24"/>
          <w:szCs w:val="24"/>
          <w:lang w:eastAsia="ru-RU"/>
        </w:rPr>
        <w:t>Общие задачи,</w:t>
      </w:r>
      <w:r w:rsidRPr="0071253E">
        <w:rPr>
          <w:rFonts w:ascii="Times New Roman" w:eastAsia="Times New Roman" w:hAnsi="Times New Roman" w:cs="Times New Roman"/>
          <w:sz w:val="24"/>
          <w:szCs w:val="24"/>
          <w:lang w:eastAsia="ru-RU"/>
        </w:rPr>
        <w:t xml:space="preserve"> которые стоят перед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это: </w:t>
      </w:r>
    </w:p>
    <w:p w14:paraId="544029C5" w14:textId="77777777" w:rsidR="0071253E" w:rsidRPr="0071253E" w:rsidRDefault="0071253E" w:rsidP="0071253E">
      <w:pPr>
        <w:numPr>
          <w:ilvl w:val="0"/>
          <w:numId w:val="2"/>
        </w:num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Комплексное обследование детей, имеющих отклонения в адаптации, в обучении и поведении;</w:t>
      </w:r>
    </w:p>
    <w:p w14:paraId="3C8F44EE" w14:textId="77777777" w:rsidR="0071253E" w:rsidRPr="0071253E" w:rsidRDefault="0071253E" w:rsidP="0071253E">
      <w:pPr>
        <w:numPr>
          <w:ilvl w:val="0"/>
          <w:numId w:val="2"/>
        </w:num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Уточнение стратегии и определение тактики и технологий оказания специализированной коррекционно-развивающей помощи ребенку с ОВЗ,</w:t>
      </w:r>
    </w:p>
    <w:p w14:paraId="5F543A8C" w14:textId="77777777" w:rsidR="0071253E" w:rsidRPr="0071253E" w:rsidRDefault="0071253E" w:rsidP="0071253E">
      <w:pPr>
        <w:numPr>
          <w:ilvl w:val="0"/>
          <w:numId w:val="2"/>
        </w:num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Динамическая оценка эффективности предпринимаемых мероприятий, в первую очередь это - адаптация ребенка и успешное включение его в среду сверстников;</w:t>
      </w:r>
    </w:p>
    <w:p w14:paraId="3D56EFC4" w14:textId="77777777" w:rsidR="0071253E" w:rsidRPr="0071253E" w:rsidRDefault="0071253E" w:rsidP="0071253E">
      <w:pPr>
        <w:numPr>
          <w:ilvl w:val="0"/>
          <w:numId w:val="2"/>
        </w:num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При необходимости корректировка образовательной траектории ребенка с особыми образовательными потребностями. </w:t>
      </w:r>
    </w:p>
    <w:p w14:paraId="4B39030D" w14:textId="77777777" w:rsidR="0071253E" w:rsidRPr="0071253E" w:rsidRDefault="0071253E" w:rsidP="0071253E">
      <w:pPr>
        <w:spacing w:after="0" w:line="240" w:lineRule="auto"/>
        <w:ind w:firstLine="540"/>
        <w:jc w:val="both"/>
        <w:rPr>
          <w:rFonts w:ascii="Times New Roman" w:eastAsia="Times New Roman" w:hAnsi="Times New Roman" w:cs="Times New Roman"/>
          <w:b/>
          <w:sz w:val="24"/>
          <w:szCs w:val="24"/>
          <w:lang w:eastAsia="ru-RU"/>
        </w:rPr>
      </w:pPr>
      <w:r w:rsidRPr="0071253E">
        <w:rPr>
          <w:rFonts w:ascii="Times New Roman" w:eastAsia="Times New Roman" w:hAnsi="Times New Roman" w:cs="Times New Roman"/>
          <w:b/>
          <w:sz w:val="24"/>
          <w:szCs w:val="24"/>
          <w:lang w:eastAsia="ru-RU"/>
        </w:rPr>
        <w:t xml:space="preserve">Этапы работы </w:t>
      </w:r>
      <w:proofErr w:type="spellStart"/>
      <w:r w:rsidRPr="0071253E">
        <w:rPr>
          <w:rFonts w:ascii="Times New Roman" w:eastAsia="Times New Roman" w:hAnsi="Times New Roman" w:cs="Times New Roman"/>
          <w:b/>
          <w:sz w:val="24"/>
          <w:szCs w:val="24"/>
          <w:lang w:eastAsia="ru-RU"/>
        </w:rPr>
        <w:t>ППк</w:t>
      </w:r>
      <w:proofErr w:type="spellEnd"/>
    </w:p>
    <w:p w14:paraId="6536E32F"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i/>
          <w:sz w:val="24"/>
          <w:szCs w:val="24"/>
          <w:lang w:eastAsia="ru-RU"/>
        </w:rPr>
        <w:t>Первый этап</w:t>
      </w:r>
      <w:r w:rsidRPr="0071253E">
        <w:rPr>
          <w:rFonts w:ascii="Times New Roman" w:eastAsia="Times New Roman" w:hAnsi="Times New Roman" w:cs="Times New Roman"/>
          <w:sz w:val="24"/>
          <w:szCs w:val="24"/>
          <w:lang w:eastAsia="ru-RU"/>
        </w:rPr>
        <w:t xml:space="preserve"> – проведение специалистами индивидуальных обследований детей, нуждающихся в сопровождении, и составление индивидуальных заключений.</w:t>
      </w:r>
    </w:p>
    <w:p w14:paraId="05B67DA3"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i/>
          <w:sz w:val="24"/>
          <w:szCs w:val="24"/>
          <w:lang w:eastAsia="ru-RU"/>
        </w:rPr>
        <w:t>Второй этап</w:t>
      </w:r>
      <w:r w:rsidRPr="0071253E">
        <w:rPr>
          <w:rFonts w:ascii="Times New Roman" w:eastAsia="Times New Roman" w:hAnsi="Times New Roman" w:cs="Times New Roman"/>
          <w:sz w:val="24"/>
          <w:szCs w:val="24"/>
          <w:lang w:eastAsia="ru-RU"/>
        </w:rPr>
        <w:t xml:space="preserve"> – коллегиальное обсуждение полученных результатов с одновременным «прописыванием» рекомендаций и определением «контуров» индивидуального образовательного маршрута (ИОМ)</w:t>
      </w:r>
    </w:p>
    <w:p w14:paraId="44FE777C"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i/>
          <w:sz w:val="24"/>
          <w:szCs w:val="24"/>
          <w:lang w:eastAsia="ru-RU"/>
        </w:rPr>
        <w:t xml:space="preserve">Третий этап </w:t>
      </w:r>
      <w:r w:rsidRPr="0071253E">
        <w:rPr>
          <w:rFonts w:ascii="Times New Roman" w:eastAsia="Times New Roman" w:hAnsi="Times New Roman" w:cs="Times New Roman"/>
          <w:sz w:val="24"/>
          <w:szCs w:val="24"/>
          <w:lang w:eastAsia="ru-RU"/>
        </w:rPr>
        <w:t>– составление и реализация ИОМ.</w:t>
      </w:r>
    </w:p>
    <w:p w14:paraId="713A9C65"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i/>
          <w:sz w:val="24"/>
          <w:szCs w:val="24"/>
          <w:lang w:eastAsia="ru-RU"/>
        </w:rPr>
        <w:t>Четвертый этап</w:t>
      </w:r>
      <w:r w:rsidRPr="0071253E">
        <w:rPr>
          <w:rFonts w:ascii="Times New Roman" w:eastAsia="Times New Roman" w:hAnsi="Times New Roman" w:cs="Times New Roman"/>
          <w:sz w:val="24"/>
          <w:szCs w:val="24"/>
          <w:lang w:eastAsia="ru-RU"/>
        </w:rPr>
        <w:t xml:space="preserve"> – динамическая оценка состояния ребёнка, и коррекция ранее намеченного маршрута.</w:t>
      </w:r>
    </w:p>
    <w:p w14:paraId="708ED26A" w14:textId="77777777" w:rsidR="0071253E" w:rsidRPr="0071253E" w:rsidRDefault="0071253E" w:rsidP="0071253E">
      <w:pPr>
        <w:spacing w:after="0" w:line="240" w:lineRule="auto"/>
        <w:ind w:firstLine="540"/>
        <w:rPr>
          <w:rFonts w:ascii="Times New Roman" w:eastAsia="Times New Roman" w:hAnsi="Times New Roman" w:cs="Times New Roman"/>
          <w:b/>
          <w:sz w:val="24"/>
          <w:szCs w:val="24"/>
          <w:lang w:eastAsia="ru-RU"/>
        </w:rPr>
      </w:pPr>
      <w:r w:rsidRPr="0071253E">
        <w:rPr>
          <w:rFonts w:ascii="Times New Roman" w:eastAsia="Times New Roman" w:hAnsi="Times New Roman" w:cs="Times New Roman"/>
          <w:b/>
          <w:sz w:val="24"/>
          <w:szCs w:val="24"/>
          <w:lang w:eastAsia="ru-RU"/>
        </w:rPr>
        <w:t xml:space="preserve">Порядок подготовки и проведения </w:t>
      </w:r>
      <w:proofErr w:type="spellStart"/>
      <w:r w:rsidRPr="0071253E">
        <w:rPr>
          <w:rFonts w:ascii="Times New Roman" w:eastAsia="Times New Roman" w:hAnsi="Times New Roman" w:cs="Times New Roman"/>
          <w:b/>
          <w:sz w:val="24"/>
          <w:szCs w:val="24"/>
          <w:lang w:eastAsia="ru-RU"/>
        </w:rPr>
        <w:t>ППк</w:t>
      </w:r>
      <w:proofErr w:type="spellEnd"/>
    </w:p>
    <w:p w14:paraId="322B12F0"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Заседания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подразделяются на плановые и внеплановые. </w:t>
      </w:r>
      <w:r w:rsidRPr="0071253E">
        <w:rPr>
          <w:rFonts w:ascii="Times New Roman" w:eastAsia="Times New Roman" w:hAnsi="Times New Roman" w:cs="Times New Roman"/>
          <w:i/>
          <w:sz w:val="24"/>
          <w:szCs w:val="24"/>
          <w:lang w:eastAsia="ru-RU"/>
        </w:rPr>
        <w:t>Плановые</w:t>
      </w:r>
      <w:r w:rsidRPr="0071253E">
        <w:rPr>
          <w:rFonts w:ascii="Times New Roman" w:eastAsia="Times New Roman" w:hAnsi="Times New Roman" w:cs="Times New Roman"/>
          <w:sz w:val="24"/>
          <w:szCs w:val="24"/>
          <w:lang w:eastAsia="ru-RU"/>
        </w:rPr>
        <w:t xml:space="preserve">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проводятся не реже 2 раз в год. Обычно в начале и в конце учебного года. </w:t>
      </w:r>
    </w:p>
    <w:p w14:paraId="3982405A"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i/>
          <w:sz w:val="24"/>
          <w:szCs w:val="24"/>
          <w:lang w:eastAsia="ru-RU"/>
        </w:rPr>
        <w:t>Внеплановые</w:t>
      </w:r>
      <w:r w:rsidRPr="0071253E">
        <w:rPr>
          <w:rFonts w:ascii="Times New Roman" w:eastAsia="Times New Roman" w:hAnsi="Times New Roman" w:cs="Times New Roman"/>
          <w:sz w:val="24"/>
          <w:szCs w:val="24"/>
          <w:lang w:eastAsia="ru-RU"/>
        </w:rPr>
        <w:t xml:space="preserve"> заседания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собираются по запросам специалистов, ведущих коррекционно-развивающее обучение с конкретным ребёнком, а также по запросам родителей (законных представителей) воспитанников. Поводом для внепланового </w:t>
      </w:r>
      <w:proofErr w:type="spellStart"/>
      <w:r w:rsidRPr="0071253E">
        <w:rPr>
          <w:rFonts w:ascii="Times New Roman" w:eastAsia="Times New Roman" w:hAnsi="Times New Roman" w:cs="Times New Roman"/>
          <w:sz w:val="24"/>
          <w:szCs w:val="24"/>
          <w:lang w:eastAsia="ru-RU"/>
        </w:rPr>
        <w:t>ППк</w:t>
      </w:r>
      <w:proofErr w:type="spellEnd"/>
      <w:r w:rsidRPr="0071253E">
        <w:rPr>
          <w:rFonts w:ascii="Times New Roman" w:eastAsia="Times New Roman" w:hAnsi="Times New Roman" w:cs="Times New Roman"/>
          <w:sz w:val="24"/>
          <w:szCs w:val="24"/>
          <w:lang w:eastAsia="ru-RU"/>
        </w:rPr>
        <w:t xml:space="preserve"> может является отрицательная динамика обучения и развития ребенка. </w:t>
      </w:r>
    </w:p>
    <w:p w14:paraId="54EB9B41" w14:textId="202D625F" w:rsidR="0071253E" w:rsidRPr="0071253E" w:rsidRDefault="007932AA" w:rsidP="0071253E">
      <w:pPr>
        <w:widowControl w:val="0"/>
        <w:spacing w:after="0" w:line="240" w:lineRule="auto"/>
        <w:ind w:firstLine="540"/>
        <w:jc w:val="both"/>
        <w:rPr>
          <w:rFonts w:ascii="Times New Roman" w:eastAsia="Times New Roman" w:hAnsi="Times New Roman" w:cs="Times New Roman"/>
          <w:sz w:val="24"/>
          <w:szCs w:val="24"/>
        </w:rPr>
      </w:pPr>
      <w:r w:rsidRPr="0071253E">
        <w:rPr>
          <w:rFonts w:ascii="Times New Roman" w:eastAsia="Times New Roman" w:hAnsi="Times New Roman" w:cs="Times New Roman"/>
          <w:b/>
          <w:sz w:val="24"/>
          <w:szCs w:val="24"/>
        </w:rPr>
        <w:t>Индивидуальный образовательный маршрут</w:t>
      </w:r>
      <w:r>
        <w:rPr>
          <w:rFonts w:ascii="Times New Roman" w:eastAsia="Times New Roman" w:hAnsi="Times New Roman" w:cs="Times New Roman"/>
          <w:b/>
          <w:sz w:val="24"/>
          <w:szCs w:val="24"/>
        </w:rPr>
        <w:t xml:space="preserve"> </w:t>
      </w:r>
      <w:r w:rsidR="0071253E" w:rsidRPr="0071253E">
        <w:rPr>
          <w:rFonts w:ascii="Times New Roman" w:eastAsia="Times New Roman" w:hAnsi="Times New Roman" w:cs="Times New Roman"/>
          <w:sz w:val="24"/>
          <w:szCs w:val="24"/>
        </w:rPr>
        <w:t>ИОМ определяется образовательными потребностями, индивидуальными способностями и возможностями ребёнка. Он связан с конкретной целью и условиями её достижения.</w:t>
      </w:r>
    </w:p>
    <w:p w14:paraId="6DAFEF4B" w14:textId="31F5AFCC"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b/>
          <w:sz w:val="24"/>
          <w:szCs w:val="24"/>
        </w:rPr>
        <w:t>Индивидуальный образовательный маршрут</w:t>
      </w:r>
      <w:r w:rsidR="007932AA">
        <w:rPr>
          <w:rFonts w:ascii="Times New Roman" w:eastAsia="Times New Roman" w:hAnsi="Times New Roman" w:cs="Times New Roman"/>
          <w:b/>
          <w:sz w:val="24"/>
          <w:szCs w:val="24"/>
        </w:rPr>
        <w:t xml:space="preserve"> (ИОМ)</w:t>
      </w:r>
      <w:r w:rsidRPr="0071253E">
        <w:rPr>
          <w:rFonts w:ascii="Times New Roman" w:eastAsia="Times New Roman" w:hAnsi="Times New Roman" w:cs="Times New Roman"/>
          <w:sz w:val="24"/>
          <w:szCs w:val="24"/>
        </w:rPr>
        <w:t xml:space="preserve">: </w:t>
      </w:r>
    </w:p>
    <w:p w14:paraId="117BF28E" w14:textId="77777777" w:rsidR="0071253E" w:rsidRPr="0071253E" w:rsidRDefault="0071253E" w:rsidP="0071253E">
      <w:pPr>
        <w:widowControl w:val="0"/>
        <w:numPr>
          <w:ilvl w:val="0"/>
          <w:numId w:val="3"/>
        </w:numPr>
        <w:tabs>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71253E">
        <w:rPr>
          <w:rFonts w:ascii="Times New Roman" w:eastAsia="SimSun" w:hAnsi="Times New Roman" w:cs="Times New Roman"/>
          <w:color w:val="000000"/>
          <w:sz w:val="24"/>
          <w:szCs w:val="24"/>
          <w:lang w:eastAsia="zh-CN"/>
        </w:rPr>
        <w:t xml:space="preserve">Позволяет осуществить </w:t>
      </w:r>
      <w:r w:rsidRPr="0071253E">
        <w:rPr>
          <w:rFonts w:ascii="Times New Roman" w:eastAsia="SimSun" w:hAnsi="Times New Roman" w:cs="Times New Roman"/>
          <w:i/>
          <w:color w:val="000000"/>
          <w:sz w:val="24"/>
          <w:szCs w:val="24"/>
          <w:lang w:eastAsia="zh-CN"/>
        </w:rPr>
        <w:t>индивидуальный подход</w:t>
      </w:r>
      <w:r w:rsidRPr="0071253E">
        <w:rPr>
          <w:rFonts w:ascii="Times New Roman" w:eastAsia="SimSun" w:hAnsi="Times New Roman" w:cs="Times New Roman"/>
          <w:color w:val="000000"/>
          <w:sz w:val="24"/>
          <w:szCs w:val="24"/>
          <w:lang w:eastAsia="zh-CN"/>
        </w:rPr>
        <w:t xml:space="preserve"> в обучении и воспитании детей с НОДА с учетом тяжести диагноза. </w:t>
      </w:r>
    </w:p>
    <w:p w14:paraId="5B14F10D" w14:textId="77777777" w:rsidR="0071253E" w:rsidRPr="0071253E" w:rsidRDefault="0071253E" w:rsidP="0071253E">
      <w:pPr>
        <w:widowControl w:val="0"/>
        <w:numPr>
          <w:ilvl w:val="0"/>
          <w:numId w:val="3"/>
        </w:numPr>
        <w:tabs>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71253E">
        <w:rPr>
          <w:rFonts w:ascii="Times New Roman" w:eastAsia="Calibri" w:hAnsi="Times New Roman" w:cs="Times New Roman"/>
          <w:sz w:val="24"/>
          <w:szCs w:val="24"/>
          <w:lang w:eastAsia="ru-RU"/>
        </w:rPr>
        <w:t xml:space="preserve">Дает возможность </w:t>
      </w:r>
      <w:r w:rsidRPr="0071253E">
        <w:rPr>
          <w:rFonts w:ascii="Times New Roman" w:eastAsia="Calibri" w:hAnsi="Times New Roman" w:cs="Times New Roman"/>
          <w:i/>
          <w:sz w:val="24"/>
          <w:szCs w:val="24"/>
          <w:lang w:eastAsia="ru-RU"/>
        </w:rPr>
        <w:t>выявить трудности</w:t>
      </w:r>
      <w:r w:rsidRPr="0071253E">
        <w:rPr>
          <w:rFonts w:ascii="Times New Roman" w:eastAsia="Calibri" w:hAnsi="Times New Roman" w:cs="Times New Roman"/>
          <w:sz w:val="24"/>
          <w:szCs w:val="24"/>
          <w:lang w:eastAsia="ru-RU"/>
        </w:rPr>
        <w:t xml:space="preserve">, возникающие при освоении основной программы и их причину, а также </w:t>
      </w:r>
      <w:r w:rsidRPr="0071253E">
        <w:rPr>
          <w:rFonts w:ascii="Times New Roman" w:eastAsia="Calibri" w:hAnsi="Times New Roman" w:cs="Times New Roman"/>
          <w:i/>
          <w:sz w:val="24"/>
          <w:szCs w:val="24"/>
          <w:lang w:eastAsia="ru-RU"/>
        </w:rPr>
        <w:t>наметить пути решения</w:t>
      </w:r>
      <w:r w:rsidRPr="0071253E">
        <w:rPr>
          <w:rFonts w:ascii="Times New Roman" w:eastAsia="Calibri" w:hAnsi="Times New Roman" w:cs="Times New Roman"/>
          <w:sz w:val="24"/>
          <w:szCs w:val="24"/>
          <w:lang w:eastAsia="ru-RU"/>
        </w:rPr>
        <w:t xml:space="preserve"> возникших проблем;</w:t>
      </w:r>
    </w:p>
    <w:p w14:paraId="4D7053CB" w14:textId="77777777" w:rsidR="0071253E" w:rsidRPr="0071253E" w:rsidRDefault="0071253E" w:rsidP="0071253E">
      <w:pPr>
        <w:widowControl w:val="0"/>
        <w:numPr>
          <w:ilvl w:val="0"/>
          <w:numId w:val="3"/>
        </w:numPr>
        <w:tabs>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71253E">
        <w:rPr>
          <w:rFonts w:ascii="Times New Roman" w:eastAsia="Calibri" w:hAnsi="Times New Roman" w:cs="Times New Roman"/>
          <w:sz w:val="24"/>
          <w:szCs w:val="24"/>
          <w:lang w:eastAsia="ru-RU"/>
        </w:rPr>
        <w:t>Позволяет выбирать оптимальный темп обучения;</w:t>
      </w:r>
    </w:p>
    <w:p w14:paraId="694B64F1" w14:textId="77777777" w:rsidR="0071253E" w:rsidRPr="0071253E" w:rsidRDefault="0071253E" w:rsidP="0071253E">
      <w:pPr>
        <w:widowControl w:val="0"/>
        <w:numPr>
          <w:ilvl w:val="0"/>
          <w:numId w:val="3"/>
        </w:numPr>
        <w:tabs>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71253E">
        <w:rPr>
          <w:rFonts w:ascii="Times New Roman" w:eastAsia="SimSun" w:hAnsi="Times New Roman" w:cs="Times New Roman"/>
          <w:color w:val="000000"/>
          <w:sz w:val="24"/>
          <w:szCs w:val="24"/>
          <w:lang w:eastAsia="zh-CN"/>
        </w:rPr>
        <w:t xml:space="preserve">Обеспечивает </w:t>
      </w:r>
      <w:r w:rsidRPr="0071253E">
        <w:rPr>
          <w:rFonts w:ascii="Times New Roman" w:eastAsia="SimSun" w:hAnsi="Times New Roman" w:cs="Times New Roman"/>
          <w:i/>
          <w:color w:val="000000"/>
          <w:sz w:val="24"/>
          <w:szCs w:val="24"/>
          <w:lang w:eastAsia="zh-CN"/>
        </w:rPr>
        <w:t>создание специальных условий</w:t>
      </w:r>
      <w:r w:rsidRPr="0071253E">
        <w:rPr>
          <w:rFonts w:ascii="Times New Roman" w:eastAsia="SimSun" w:hAnsi="Times New Roman" w:cs="Times New Roman"/>
          <w:color w:val="000000"/>
          <w:sz w:val="24"/>
          <w:szCs w:val="24"/>
          <w:lang w:eastAsia="zh-CN"/>
        </w:rPr>
        <w:t xml:space="preserve"> организации образовательного </w:t>
      </w:r>
      <w:r w:rsidRPr="0071253E">
        <w:rPr>
          <w:rFonts w:ascii="Times New Roman" w:eastAsia="Calibri" w:hAnsi="Times New Roman" w:cs="Times New Roman"/>
          <w:sz w:val="24"/>
          <w:szCs w:val="24"/>
          <w:lang w:eastAsia="ru-RU"/>
        </w:rPr>
        <w:t>процесса;</w:t>
      </w:r>
    </w:p>
    <w:p w14:paraId="0C6C555C" w14:textId="46F52865" w:rsidR="0071253E" w:rsidRPr="0071253E" w:rsidRDefault="0071253E" w:rsidP="0071253E">
      <w:pPr>
        <w:widowControl w:val="0"/>
        <w:numPr>
          <w:ilvl w:val="0"/>
          <w:numId w:val="3"/>
        </w:numPr>
        <w:tabs>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71253E">
        <w:rPr>
          <w:rFonts w:ascii="Times New Roman" w:eastAsia="Calibri" w:hAnsi="Times New Roman" w:cs="Times New Roman"/>
          <w:sz w:val="24"/>
          <w:szCs w:val="24"/>
          <w:lang w:eastAsia="ru-RU"/>
        </w:rPr>
        <w:t xml:space="preserve">Устанавливает </w:t>
      </w:r>
      <w:r w:rsidRPr="0071253E">
        <w:rPr>
          <w:rFonts w:ascii="Times New Roman" w:eastAsia="Calibri" w:hAnsi="Times New Roman" w:cs="Times New Roman"/>
          <w:i/>
          <w:sz w:val="24"/>
          <w:szCs w:val="24"/>
          <w:lang w:eastAsia="ru-RU"/>
        </w:rPr>
        <w:t>равный доступ</w:t>
      </w:r>
      <w:r w:rsidRPr="0071253E">
        <w:rPr>
          <w:rFonts w:ascii="Times New Roman" w:eastAsia="Calibri" w:hAnsi="Times New Roman" w:cs="Times New Roman"/>
          <w:sz w:val="24"/>
          <w:szCs w:val="24"/>
          <w:lang w:eastAsia="ru-RU"/>
        </w:rPr>
        <w:t xml:space="preserve"> к </w:t>
      </w:r>
      <w:r w:rsidR="00E02BDB">
        <w:rPr>
          <w:rFonts w:ascii="Times New Roman" w:eastAsia="Calibri" w:hAnsi="Times New Roman" w:cs="Times New Roman"/>
          <w:sz w:val="24"/>
          <w:szCs w:val="24"/>
          <w:lang w:eastAsia="ru-RU"/>
        </w:rPr>
        <w:t xml:space="preserve">получению знаний воспитанников </w:t>
      </w:r>
      <w:r w:rsidRPr="0071253E">
        <w:rPr>
          <w:rFonts w:ascii="Times New Roman" w:eastAsia="Calibri" w:hAnsi="Times New Roman" w:cs="Times New Roman"/>
          <w:sz w:val="24"/>
          <w:szCs w:val="24"/>
          <w:lang w:eastAsia="ru-RU"/>
        </w:rPr>
        <w:t>независимо от степени тяжести заболевания.</w:t>
      </w:r>
    </w:p>
    <w:p w14:paraId="33135BCD" w14:textId="77777777" w:rsidR="0071253E" w:rsidRPr="0071253E" w:rsidRDefault="0071253E" w:rsidP="0071253E">
      <w:pPr>
        <w:widowControl w:val="0"/>
        <w:tabs>
          <w:tab w:val="left" w:pos="720"/>
        </w:tabs>
        <w:spacing w:after="0" w:line="240" w:lineRule="auto"/>
        <w:ind w:firstLine="720"/>
        <w:contextualSpacing/>
        <w:jc w:val="both"/>
        <w:rPr>
          <w:rFonts w:ascii="Times New Roman" w:eastAsia="Calibri" w:hAnsi="Times New Roman" w:cs="Times New Roman"/>
          <w:sz w:val="24"/>
          <w:szCs w:val="24"/>
          <w:lang w:eastAsia="ru-RU"/>
        </w:rPr>
      </w:pPr>
      <w:r w:rsidRPr="0071253E">
        <w:rPr>
          <w:rFonts w:ascii="Times New Roman" w:eastAsia="Calibri" w:hAnsi="Times New Roman" w:cs="Times New Roman"/>
          <w:sz w:val="24"/>
          <w:szCs w:val="24"/>
          <w:lang w:eastAsia="ru-RU"/>
        </w:rPr>
        <w:t xml:space="preserve">В качестве подтверждения обеспечения равного доступа к получению образования, приведем пример того, что детям-инвалидам, которые не способны самостоятельно передвигаться дается возможность посещать учреждение в сопровождении родителя. Индивидуально определяются дни и время посещения детского сада. Ребенок-инвалид при необходимости обеспечивается специальными ходунками и мебелью. Проведение занятий с таким ребенком организуется как фронтально, так и индивидуально, исходя из его возможностей. Помимо получения определенных знаний, умений и навыков ребенку-инвалиду дается возможность адаптироваться и социализироваться в обществе сверстников, научиться </w:t>
      </w:r>
      <w:proofErr w:type="spellStart"/>
      <w:r w:rsidRPr="0071253E">
        <w:rPr>
          <w:rFonts w:ascii="Times New Roman" w:eastAsia="Calibri" w:hAnsi="Times New Roman" w:cs="Times New Roman"/>
          <w:sz w:val="24"/>
          <w:szCs w:val="24"/>
          <w:lang w:eastAsia="ru-RU"/>
        </w:rPr>
        <w:t>коммуницировать</w:t>
      </w:r>
      <w:proofErr w:type="spellEnd"/>
      <w:r w:rsidRPr="0071253E">
        <w:rPr>
          <w:rFonts w:ascii="Times New Roman" w:eastAsia="Calibri" w:hAnsi="Times New Roman" w:cs="Times New Roman"/>
          <w:sz w:val="24"/>
          <w:szCs w:val="24"/>
          <w:lang w:eastAsia="ru-RU"/>
        </w:rPr>
        <w:t xml:space="preserve"> как со взрослыми, так и с детьми.</w:t>
      </w:r>
    </w:p>
    <w:p w14:paraId="08B595DA" w14:textId="77777777" w:rsidR="0071253E" w:rsidRPr="0071253E" w:rsidRDefault="0071253E" w:rsidP="0071253E">
      <w:pPr>
        <w:widowControl w:val="0"/>
        <w:tabs>
          <w:tab w:val="left" w:pos="540"/>
        </w:tabs>
        <w:spacing w:after="0" w:line="240" w:lineRule="auto"/>
        <w:contextualSpacing/>
        <w:jc w:val="both"/>
        <w:rPr>
          <w:rFonts w:ascii="Times New Roman" w:eastAsia="Calibri" w:hAnsi="Times New Roman" w:cs="Times New Roman"/>
          <w:b/>
          <w:sz w:val="24"/>
          <w:szCs w:val="24"/>
          <w:lang w:eastAsia="ru-RU"/>
        </w:rPr>
      </w:pPr>
      <w:r w:rsidRPr="0071253E">
        <w:rPr>
          <w:rFonts w:ascii="Times New Roman" w:eastAsia="Calibri" w:hAnsi="Times New Roman" w:cs="Times New Roman"/>
          <w:sz w:val="24"/>
          <w:szCs w:val="24"/>
          <w:lang w:eastAsia="ru-RU"/>
        </w:rPr>
        <w:tab/>
        <w:t>Таким образом, грамотно составленный ИОМ позволяет ребенку с особенностями в развитии в полной мере реализовать свой потенциал и удовлетворить индивидуальные образовательные запросы.</w:t>
      </w:r>
    </w:p>
    <w:p w14:paraId="39427F86" w14:textId="77777777" w:rsidR="0071253E" w:rsidRPr="0071253E" w:rsidRDefault="0071253E" w:rsidP="0071253E">
      <w:pPr>
        <w:shd w:val="clear" w:color="auto" w:fill="FFFFFF"/>
        <w:spacing w:after="0" w:line="240" w:lineRule="auto"/>
        <w:ind w:firstLine="540"/>
        <w:jc w:val="both"/>
        <w:rPr>
          <w:rFonts w:ascii="Times New Roman" w:eastAsia="Times New Roman" w:hAnsi="Times New Roman" w:cs="Times New Roman"/>
          <w:sz w:val="24"/>
          <w:szCs w:val="24"/>
        </w:rPr>
      </w:pPr>
      <w:r w:rsidRPr="0071253E">
        <w:rPr>
          <w:rFonts w:ascii="Times New Roman" w:eastAsia="Times New Roman" w:hAnsi="Times New Roman" w:cs="Times New Roman"/>
          <w:sz w:val="24"/>
          <w:szCs w:val="24"/>
        </w:rPr>
        <w:t xml:space="preserve">Также необходимо отметить, что психолого-педагогическое сопровождение включает в себя работу не только с ребенком, но и с его </w:t>
      </w:r>
      <w:r w:rsidRPr="0071253E">
        <w:rPr>
          <w:rFonts w:ascii="Times New Roman" w:eastAsia="Times New Roman" w:hAnsi="Times New Roman" w:cs="Times New Roman"/>
          <w:b/>
          <w:sz w:val="24"/>
          <w:szCs w:val="24"/>
        </w:rPr>
        <w:t>родителями.</w:t>
      </w:r>
      <w:r w:rsidRPr="0071253E">
        <w:rPr>
          <w:rFonts w:ascii="Times New Roman" w:eastAsia="Times New Roman" w:hAnsi="Times New Roman" w:cs="Times New Roman"/>
          <w:sz w:val="24"/>
          <w:szCs w:val="24"/>
        </w:rPr>
        <w:t xml:space="preserve"> По мере роста и развития ребенка с </w:t>
      </w:r>
      <w:r w:rsidRPr="0071253E">
        <w:rPr>
          <w:rFonts w:ascii="Times New Roman" w:eastAsia="Times New Roman" w:hAnsi="Times New Roman" w:cs="Times New Roman"/>
          <w:sz w:val="24"/>
          <w:szCs w:val="24"/>
        </w:rPr>
        <w:lastRenderedPageBreak/>
        <w:t xml:space="preserve">ОВЗ в семье возникают новые стрессовые ситуации, новые проблемы, к решению которых родители часто оказываются не готовы. Поэтому психологическая помощь и поддержка семьи </w:t>
      </w:r>
      <w:proofErr w:type="gramStart"/>
      <w:r w:rsidRPr="0071253E">
        <w:rPr>
          <w:rFonts w:ascii="Times New Roman" w:eastAsia="Times New Roman" w:hAnsi="Times New Roman" w:cs="Times New Roman"/>
          <w:sz w:val="24"/>
          <w:szCs w:val="24"/>
        </w:rPr>
        <w:t>является</w:t>
      </w:r>
      <w:proofErr w:type="gramEnd"/>
      <w:r w:rsidRPr="0071253E">
        <w:rPr>
          <w:rFonts w:ascii="Times New Roman" w:eastAsia="Times New Roman" w:hAnsi="Times New Roman" w:cs="Times New Roman"/>
          <w:sz w:val="24"/>
          <w:szCs w:val="24"/>
        </w:rPr>
        <w:t xml:space="preserve"> очень важной составляющей педагогического процесса. Такое сотрудничество является необходимым условием полноценного физического и психического развития дошкольника. От этого взаимодействия будет зависеть успешность коррекционно-воспитательной работы с ребенком и его социализации среде сверстников.</w:t>
      </w:r>
    </w:p>
    <w:p w14:paraId="4722FB6A" w14:textId="77777777" w:rsidR="0071253E" w:rsidRPr="0071253E" w:rsidRDefault="0071253E" w:rsidP="0071253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rPr>
        <w:t>Так, в МАДОУ "Детский сад № 122" используются такие формы работы с родителями, как обучающие семинары, родительские клубы, ежемесячный выпуск газеты и многое другое. В ДОУ функционирует консультационный пункт, где родители могут задать специалистам интересующие их вопросы и получить психолого-педагогическую поддержку.</w:t>
      </w:r>
    </w:p>
    <w:p w14:paraId="2413F324"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С целью оказания более качественной и всесторонней помощи детям и родителям, имеющим ребенка с ОВЗ, в МБДОУ «Детский сад № 122» организовано </w:t>
      </w:r>
      <w:r w:rsidRPr="0071253E">
        <w:rPr>
          <w:rFonts w:ascii="Times New Roman" w:eastAsia="Times New Roman" w:hAnsi="Times New Roman" w:cs="Times New Roman"/>
          <w:b/>
          <w:sz w:val="24"/>
          <w:szCs w:val="24"/>
          <w:lang w:eastAsia="ru-RU"/>
        </w:rPr>
        <w:t>сетевое взаимодействие</w:t>
      </w:r>
      <w:r w:rsidRPr="0071253E">
        <w:rPr>
          <w:rFonts w:ascii="Times New Roman" w:eastAsia="Times New Roman" w:hAnsi="Times New Roman" w:cs="Times New Roman"/>
          <w:sz w:val="24"/>
          <w:szCs w:val="24"/>
          <w:lang w:eastAsia="ru-RU"/>
        </w:rPr>
        <w:t xml:space="preserve"> с такими организациями, как БУ ВО "</w:t>
      </w:r>
      <w:r w:rsidRPr="0071253E">
        <w:rPr>
          <w:rFonts w:ascii="Times New Roman" w:eastAsia="Times New Roman" w:hAnsi="Times New Roman" w:cs="Times New Roman"/>
          <w:bCs/>
          <w:sz w:val="24"/>
          <w:szCs w:val="24"/>
          <w:lang w:eastAsia="ru-RU"/>
        </w:rPr>
        <w:t>Череповецкий</w:t>
      </w:r>
      <w:r w:rsidRPr="0071253E">
        <w:rPr>
          <w:rFonts w:ascii="Times New Roman" w:eastAsia="Times New Roman" w:hAnsi="Times New Roman" w:cs="Times New Roman"/>
          <w:sz w:val="24"/>
          <w:szCs w:val="24"/>
          <w:lang w:eastAsia="ru-RU"/>
        </w:rPr>
        <w:t xml:space="preserve"> центр </w:t>
      </w:r>
      <w:r w:rsidRPr="0071253E">
        <w:rPr>
          <w:rFonts w:ascii="Times New Roman" w:eastAsia="Times New Roman" w:hAnsi="Times New Roman" w:cs="Times New Roman"/>
          <w:bCs/>
          <w:sz w:val="24"/>
          <w:szCs w:val="24"/>
          <w:lang w:eastAsia="ru-RU"/>
        </w:rPr>
        <w:t>психолого</w:t>
      </w:r>
      <w:r w:rsidRPr="0071253E">
        <w:rPr>
          <w:rFonts w:ascii="Times New Roman" w:eastAsia="Times New Roman" w:hAnsi="Times New Roman" w:cs="Times New Roman"/>
          <w:sz w:val="24"/>
          <w:szCs w:val="24"/>
          <w:lang w:eastAsia="ru-RU"/>
        </w:rPr>
        <w:t>-</w:t>
      </w:r>
      <w:r w:rsidRPr="0071253E">
        <w:rPr>
          <w:rFonts w:ascii="Times New Roman" w:eastAsia="Times New Roman" w:hAnsi="Times New Roman" w:cs="Times New Roman"/>
          <w:bCs/>
          <w:sz w:val="24"/>
          <w:szCs w:val="24"/>
          <w:lang w:eastAsia="ru-RU"/>
        </w:rPr>
        <w:t>педагогической</w:t>
      </w:r>
      <w:r w:rsidRPr="0071253E">
        <w:rPr>
          <w:rFonts w:ascii="Times New Roman" w:eastAsia="Times New Roman" w:hAnsi="Times New Roman" w:cs="Times New Roman"/>
          <w:sz w:val="24"/>
          <w:szCs w:val="24"/>
          <w:lang w:eastAsia="ru-RU"/>
        </w:rPr>
        <w:t xml:space="preserve">, медицинской и социальной помощи", БУЗ ВО «Череповецкая детская городская поликлиника № 2», БУ СО ВО "Реабилитационный центр "Преодоление", ФГБО УВПО «Череповецкий государственный университет», в частности институт педагогики и психологии, кафедра дефектологического образования, кафедра теории и методики физической культуры и спорта. </w:t>
      </w:r>
    </w:p>
    <w:p w14:paraId="2C63798E"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Так, например, с целью проведения углубленной диагностики воспитанников ДОУ и решения спорных вопросов специалисты дошкольного учреждения могут рекомендовать родителям (законным представителям) обращаться в Территориальную психолого-медико-педагогическую комиссию (ТПМПК). Ежегодно МАДОУ "Детский сад № 122" и БУ ВО "</w:t>
      </w:r>
      <w:r w:rsidRPr="0071253E">
        <w:rPr>
          <w:rFonts w:ascii="Times New Roman" w:eastAsia="Times New Roman" w:hAnsi="Times New Roman" w:cs="Times New Roman"/>
          <w:bCs/>
          <w:sz w:val="24"/>
          <w:szCs w:val="24"/>
          <w:lang w:eastAsia="ru-RU"/>
        </w:rPr>
        <w:t>Череповецкий</w:t>
      </w:r>
      <w:r w:rsidRPr="0071253E">
        <w:rPr>
          <w:rFonts w:ascii="Times New Roman" w:eastAsia="Times New Roman" w:hAnsi="Times New Roman" w:cs="Times New Roman"/>
          <w:sz w:val="24"/>
          <w:szCs w:val="24"/>
          <w:lang w:eastAsia="ru-RU"/>
        </w:rPr>
        <w:t xml:space="preserve"> центр </w:t>
      </w:r>
      <w:r w:rsidRPr="0071253E">
        <w:rPr>
          <w:rFonts w:ascii="Times New Roman" w:eastAsia="Times New Roman" w:hAnsi="Times New Roman" w:cs="Times New Roman"/>
          <w:bCs/>
          <w:sz w:val="24"/>
          <w:szCs w:val="24"/>
          <w:lang w:eastAsia="ru-RU"/>
        </w:rPr>
        <w:t>психолого</w:t>
      </w:r>
      <w:r w:rsidRPr="0071253E">
        <w:rPr>
          <w:rFonts w:ascii="Times New Roman" w:eastAsia="Times New Roman" w:hAnsi="Times New Roman" w:cs="Times New Roman"/>
          <w:sz w:val="24"/>
          <w:szCs w:val="24"/>
          <w:lang w:eastAsia="ru-RU"/>
        </w:rPr>
        <w:t>-</w:t>
      </w:r>
      <w:r w:rsidRPr="0071253E">
        <w:rPr>
          <w:rFonts w:ascii="Times New Roman" w:eastAsia="Times New Roman" w:hAnsi="Times New Roman" w:cs="Times New Roman"/>
          <w:bCs/>
          <w:sz w:val="24"/>
          <w:szCs w:val="24"/>
          <w:lang w:eastAsia="ru-RU"/>
        </w:rPr>
        <w:t>педагогической</w:t>
      </w:r>
      <w:r w:rsidRPr="0071253E">
        <w:rPr>
          <w:rFonts w:ascii="Times New Roman" w:eastAsia="Times New Roman" w:hAnsi="Times New Roman" w:cs="Times New Roman"/>
          <w:sz w:val="24"/>
          <w:szCs w:val="24"/>
          <w:lang w:eastAsia="ru-RU"/>
        </w:rPr>
        <w:t>, медицинской и социальной помощи" заключают договор о взаимодействии, предметом которого является оказание психолого-педагогической и социально-педагогической помощи детям, испытывающим трудности в освоении основных общеобразовательных программ, развитии и социальной адаптации.</w:t>
      </w:r>
    </w:p>
    <w:p w14:paraId="7F3B0F61"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На основании договора с детской городской поликлиникой в нашем ДОУ воспитанникам проводится массаж и в конце года осмотр врачом-ортопедом.</w:t>
      </w:r>
    </w:p>
    <w:p w14:paraId="17C9F16E" w14:textId="77777777" w:rsidR="0071253E" w:rsidRPr="0071253E" w:rsidRDefault="0071253E" w:rsidP="0071253E">
      <w:pPr>
        <w:spacing w:after="0" w:line="240" w:lineRule="auto"/>
        <w:ind w:firstLine="54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Специалисты кафедры дефектологического образования ФГБОУ ВО «ЧГУ» оказывают методическую помощь в разработке адаптированных образовательных программ и индивидуальных образовательных маршрутов.</w:t>
      </w:r>
    </w:p>
    <w:p w14:paraId="393FBFBC" w14:textId="77777777"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Важное значение для обучающихся с НОДА имеет </w:t>
      </w:r>
      <w:r w:rsidRPr="0071253E">
        <w:rPr>
          <w:rFonts w:ascii="Times New Roman" w:eastAsia="Times New Roman" w:hAnsi="Times New Roman" w:cs="Times New Roman"/>
          <w:b/>
          <w:sz w:val="24"/>
          <w:szCs w:val="24"/>
          <w:lang w:eastAsia="ru-RU"/>
        </w:rPr>
        <w:t>предметно-развивающая среда</w:t>
      </w:r>
      <w:r w:rsidRPr="0071253E">
        <w:rPr>
          <w:rFonts w:ascii="Times New Roman" w:eastAsia="Times New Roman" w:hAnsi="Times New Roman" w:cs="Times New Roman"/>
          <w:sz w:val="24"/>
          <w:szCs w:val="24"/>
          <w:lang w:eastAsia="ru-RU"/>
        </w:rPr>
        <w:t>, которая, призвана обеспечить психолого-педагогическое сопровождение. В данном сопровождении принимают участие педагогические работники и родители (законные представители) обучающегося.</w:t>
      </w:r>
    </w:p>
    <w:p w14:paraId="5DAB60AB" w14:textId="524AE9DE"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 xml:space="preserve">Особое внимание </w:t>
      </w:r>
      <w:r w:rsidR="00F705C5">
        <w:rPr>
          <w:rFonts w:ascii="Times New Roman" w:eastAsia="Times New Roman" w:hAnsi="Times New Roman" w:cs="Times New Roman"/>
          <w:sz w:val="24"/>
          <w:szCs w:val="24"/>
          <w:lang w:eastAsia="ru-RU"/>
        </w:rPr>
        <w:t>в МАДОУ «Детский сад № 122» уделяется</w:t>
      </w:r>
      <w:r w:rsidRPr="0071253E">
        <w:rPr>
          <w:rFonts w:ascii="Times New Roman" w:eastAsia="Times New Roman" w:hAnsi="Times New Roman" w:cs="Times New Roman"/>
          <w:sz w:val="24"/>
          <w:szCs w:val="24"/>
          <w:lang w:eastAsia="ru-RU"/>
        </w:rPr>
        <w:t xml:space="preserve"> </w:t>
      </w:r>
      <w:r w:rsidRPr="0071253E">
        <w:rPr>
          <w:rFonts w:ascii="Times New Roman" w:eastAsia="Times New Roman" w:hAnsi="Times New Roman" w:cs="Times New Roman"/>
          <w:b/>
          <w:sz w:val="24"/>
          <w:szCs w:val="24"/>
          <w:lang w:eastAsia="ru-RU"/>
        </w:rPr>
        <w:t>ортопедическому режиму</w:t>
      </w:r>
      <w:r w:rsidRPr="0071253E">
        <w:rPr>
          <w:rFonts w:ascii="Times New Roman" w:eastAsia="Times New Roman" w:hAnsi="Times New Roman" w:cs="Times New Roman"/>
          <w:sz w:val="24"/>
          <w:szCs w:val="24"/>
          <w:lang w:eastAsia="ru-RU"/>
        </w:rPr>
        <w:t xml:space="preserve">.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71253E">
        <w:rPr>
          <w:rFonts w:ascii="Times New Roman" w:eastAsia="Times New Roman" w:hAnsi="Times New Roman" w:cs="Times New Roman"/>
          <w:sz w:val="24"/>
          <w:szCs w:val="24"/>
          <w:lang w:eastAsia="ru-RU"/>
        </w:rPr>
        <w:t>сгибательных</w:t>
      </w:r>
      <w:proofErr w:type="spellEnd"/>
      <w:r w:rsidRPr="0071253E">
        <w:rPr>
          <w:rFonts w:ascii="Times New Roman" w:eastAsia="Times New Roman" w:hAnsi="Times New Roman" w:cs="Times New Roman"/>
          <w:sz w:val="24"/>
          <w:szCs w:val="24"/>
          <w:lang w:eastAsia="ru-RU"/>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12A86401" w14:textId="77777777" w:rsidR="0071253E" w:rsidRPr="0071253E" w:rsidRDefault="0071253E" w:rsidP="007125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253E">
        <w:rPr>
          <w:rFonts w:ascii="Times New Roman" w:eastAsia="Times New Roman" w:hAnsi="Times New Roman" w:cs="Times New Roman"/>
          <w:sz w:val="24"/>
          <w:szCs w:val="24"/>
          <w:lang w:eastAsia="ru-RU"/>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6B8C183A" w14:textId="77777777" w:rsidR="00E23BB5" w:rsidRPr="007932AA" w:rsidRDefault="00E23BB5" w:rsidP="00E23BB5">
      <w:pPr>
        <w:spacing w:after="0" w:line="240" w:lineRule="auto"/>
        <w:rPr>
          <w:rFonts w:ascii="Times New Roman" w:eastAsia="Cambria Math" w:hAnsi="Times New Roman" w:cs="Times New Roman"/>
          <w:sz w:val="24"/>
          <w:szCs w:val="24"/>
          <w:lang w:eastAsia="ru-RU"/>
        </w:rPr>
      </w:pPr>
    </w:p>
    <w:p w14:paraId="3C4B10FA" w14:textId="25F9645D" w:rsidR="00C66209" w:rsidRPr="007932AA" w:rsidRDefault="00E23BB5" w:rsidP="006B0617">
      <w:pPr>
        <w:widowControl w:val="0"/>
        <w:autoSpaceDE w:val="0"/>
        <w:autoSpaceDN w:val="0"/>
        <w:spacing w:after="107" w:line="240" w:lineRule="auto"/>
        <w:ind w:right="2"/>
        <w:jc w:val="both"/>
        <w:rPr>
          <w:rFonts w:ascii="Times New Roman" w:eastAsia="Times New Roman" w:hAnsi="Times New Roman" w:cs="Times New Roman"/>
          <w:iCs/>
          <w:sz w:val="24"/>
          <w:szCs w:val="24"/>
          <w:lang w:eastAsia="ru-RU"/>
        </w:rPr>
      </w:pPr>
      <w:r w:rsidRPr="007932AA">
        <w:rPr>
          <w:rFonts w:ascii="Times New Roman" w:eastAsia="Times New Roman" w:hAnsi="Times New Roman" w:cs="Times New Roman"/>
          <w:sz w:val="24"/>
          <w:szCs w:val="24"/>
        </w:rPr>
        <w:tab/>
      </w:r>
      <w:r w:rsidR="00C66209" w:rsidRPr="007932AA">
        <w:rPr>
          <w:rFonts w:ascii="Times New Roman" w:eastAsia="Times New Roman" w:hAnsi="Times New Roman" w:cs="Times New Roman"/>
          <w:iCs/>
          <w:sz w:val="24"/>
          <w:szCs w:val="24"/>
          <w:lang w:eastAsia="ru-RU"/>
        </w:rPr>
        <w:t>Чтобы выбрать стратег</w:t>
      </w:r>
      <w:r w:rsidR="00697424" w:rsidRPr="007932AA">
        <w:rPr>
          <w:rFonts w:ascii="Times New Roman" w:eastAsia="Times New Roman" w:hAnsi="Times New Roman" w:cs="Times New Roman"/>
          <w:iCs/>
          <w:sz w:val="24"/>
          <w:szCs w:val="24"/>
          <w:lang w:eastAsia="ru-RU"/>
        </w:rPr>
        <w:t>ию воспитательной работы, в 2023</w:t>
      </w:r>
      <w:r w:rsidR="00C66209" w:rsidRPr="007932AA">
        <w:rPr>
          <w:rFonts w:ascii="Times New Roman" w:eastAsia="Times New Roman" w:hAnsi="Times New Roman" w:cs="Times New Roman"/>
          <w:iCs/>
          <w:sz w:val="24"/>
          <w:szCs w:val="24"/>
          <w:lang w:eastAsia="ru-RU"/>
        </w:rPr>
        <w:t xml:space="preserve"> году проводился анализ </w:t>
      </w:r>
      <w:r w:rsidR="00C66209" w:rsidRPr="007932AA">
        <w:rPr>
          <w:rFonts w:ascii="Times New Roman" w:eastAsia="Times New Roman" w:hAnsi="Times New Roman" w:cs="Times New Roman"/>
          <w:iCs/>
          <w:sz w:val="24"/>
          <w:szCs w:val="24"/>
          <w:lang w:eastAsia="ru-RU"/>
        </w:rPr>
        <w:lastRenderedPageBreak/>
        <w:t>состава семей воспитанников.</w:t>
      </w:r>
    </w:p>
    <w:p w14:paraId="072C1B3B" w14:textId="5152014C" w:rsidR="00E23BB5" w:rsidRPr="00E23BB5" w:rsidRDefault="008C3A6D" w:rsidP="00E23BB5">
      <w:pPr>
        <w:widowControl w:val="0"/>
        <w:autoSpaceDE w:val="0"/>
        <w:autoSpaceDN w:val="0"/>
        <w:adjustRightInd w:val="0"/>
        <w:spacing w:after="0" w:line="240" w:lineRule="auto"/>
        <w:ind w:firstLine="720"/>
        <w:jc w:val="right"/>
        <w:rPr>
          <w:rFonts w:ascii="Times New Roman" w:eastAsia="Times New Roman" w:hAnsi="Times New Roman" w:cs="Times New Roman"/>
          <w:i/>
          <w:sz w:val="24"/>
          <w:szCs w:val="24"/>
          <w:lang w:eastAsia="ru-RU"/>
        </w:rPr>
      </w:pPr>
      <w:r w:rsidRPr="007932AA">
        <w:rPr>
          <w:rFonts w:ascii="Times New Roman" w:eastAsia="Times New Roman" w:hAnsi="Times New Roman" w:cs="Times New Roman"/>
          <w:i/>
          <w:sz w:val="24"/>
          <w:szCs w:val="24"/>
          <w:lang w:eastAsia="ru-RU"/>
        </w:rPr>
        <w:t>Таблица № 1.</w:t>
      </w:r>
    </w:p>
    <w:p w14:paraId="421D49E0" w14:textId="77777777" w:rsidR="00E23BB5" w:rsidRPr="00E23BB5" w:rsidRDefault="00E23BB5" w:rsidP="00E23BB5">
      <w:pPr>
        <w:widowControl w:val="0"/>
        <w:autoSpaceDE w:val="0"/>
        <w:autoSpaceDN w:val="0"/>
        <w:adjustRightInd w:val="0"/>
        <w:spacing w:after="0" w:line="240" w:lineRule="auto"/>
        <w:ind w:firstLine="720"/>
        <w:jc w:val="center"/>
        <w:rPr>
          <w:rFonts w:ascii="Times New Roman" w:eastAsia="Times New Roman" w:hAnsi="Times New Roman" w:cs="Times New Roman"/>
          <w:b/>
          <w:i/>
          <w:sz w:val="24"/>
          <w:szCs w:val="24"/>
          <w:lang w:eastAsia="ru-RU"/>
        </w:rPr>
      </w:pPr>
      <w:r w:rsidRPr="00E23BB5">
        <w:rPr>
          <w:rFonts w:ascii="Times New Roman" w:eastAsia="Times New Roman" w:hAnsi="Times New Roman" w:cs="Times New Roman"/>
          <w:b/>
          <w:i/>
          <w:sz w:val="24"/>
          <w:szCs w:val="24"/>
          <w:lang w:eastAsia="ru-RU"/>
        </w:rPr>
        <w:t>Социальный статус семей воспитанников</w:t>
      </w:r>
    </w:p>
    <w:p w14:paraId="78A7ECFD" w14:textId="77777777" w:rsidR="00E23BB5" w:rsidRPr="00E23BB5" w:rsidRDefault="00E23BB5" w:rsidP="00E23B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601"/>
        <w:gridCol w:w="3969"/>
      </w:tblGrid>
      <w:tr w:rsidR="008C3A6D" w:rsidRPr="007932AA" w14:paraId="2A1C1235" w14:textId="77777777" w:rsidTr="008C3A6D">
        <w:tc>
          <w:tcPr>
            <w:tcW w:w="461" w:type="dxa"/>
            <w:vAlign w:val="center"/>
          </w:tcPr>
          <w:p w14:paraId="5D3BA536"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23BB5">
              <w:rPr>
                <w:rFonts w:ascii="Times New Roman" w:eastAsia="Times New Roman" w:hAnsi="Times New Roman" w:cs="Times New Roman"/>
                <w:b/>
                <w:sz w:val="24"/>
                <w:szCs w:val="24"/>
                <w:lang w:eastAsia="ru-RU"/>
              </w:rPr>
              <w:t>№</w:t>
            </w:r>
          </w:p>
        </w:tc>
        <w:tc>
          <w:tcPr>
            <w:tcW w:w="5601" w:type="dxa"/>
            <w:vAlign w:val="center"/>
          </w:tcPr>
          <w:p w14:paraId="543DF9D5"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b/>
                <w:sz w:val="24"/>
                <w:szCs w:val="24"/>
                <w:lang w:eastAsia="ru-RU"/>
              </w:rPr>
            </w:pPr>
            <w:r w:rsidRPr="00E23BB5">
              <w:rPr>
                <w:rFonts w:ascii="Times New Roman" w:eastAsia="Times New Roman" w:hAnsi="Times New Roman" w:cs="Times New Roman"/>
                <w:b/>
                <w:sz w:val="24"/>
                <w:szCs w:val="24"/>
                <w:lang w:eastAsia="ru-RU"/>
              </w:rPr>
              <w:t>Критерии</w:t>
            </w:r>
          </w:p>
        </w:tc>
        <w:tc>
          <w:tcPr>
            <w:tcW w:w="3969" w:type="dxa"/>
            <w:shd w:val="clear" w:color="auto" w:fill="auto"/>
          </w:tcPr>
          <w:p w14:paraId="621DBE58" w14:textId="50B0F9AB" w:rsidR="008C3A6D" w:rsidRPr="00E23BB5" w:rsidRDefault="008C3A6D" w:rsidP="00E23BB5">
            <w:pPr>
              <w:spacing w:after="160" w:line="259" w:lineRule="auto"/>
              <w:jc w:val="center"/>
              <w:rPr>
                <w:rFonts w:ascii="Times New Roman" w:eastAsia="Calibri" w:hAnsi="Times New Roman" w:cs="Times New Roman"/>
                <w:b/>
                <w:sz w:val="24"/>
                <w:szCs w:val="24"/>
              </w:rPr>
            </w:pPr>
            <w:r w:rsidRPr="007932AA">
              <w:rPr>
                <w:rFonts w:ascii="Times New Roman" w:eastAsia="Times New Roman" w:hAnsi="Times New Roman" w:cs="Times New Roman"/>
                <w:iCs/>
                <w:sz w:val="24"/>
                <w:szCs w:val="24"/>
                <w:lang w:eastAsia="ru-RU"/>
              </w:rPr>
              <w:t>Процент от общего</w:t>
            </w:r>
            <w:r w:rsidRPr="007932AA">
              <w:rPr>
                <w:rFonts w:ascii="Times New Roman" w:eastAsia="Times New Roman" w:hAnsi="Times New Roman" w:cs="Times New Roman"/>
                <w:iCs/>
                <w:sz w:val="24"/>
                <w:szCs w:val="24"/>
                <w:shd w:val="clear" w:color="auto" w:fill="FFFFCC"/>
                <w:lang w:eastAsia="ru-RU"/>
              </w:rPr>
              <w:br/>
            </w:r>
            <w:r w:rsidRPr="007932AA">
              <w:rPr>
                <w:rFonts w:ascii="Times New Roman" w:eastAsia="Times New Roman" w:hAnsi="Times New Roman" w:cs="Times New Roman"/>
                <w:iCs/>
                <w:sz w:val="24"/>
                <w:szCs w:val="24"/>
                <w:lang w:eastAsia="ru-RU"/>
              </w:rPr>
              <w:t>количества семей</w:t>
            </w:r>
            <w:r w:rsidRPr="007932AA">
              <w:rPr>
                <w:rFonts w:ascii="Times New Roman" w:eastAsia="Times New Roman" w:hAnsi="Times New Roman" w:cs="Times New Roman"/>
                <w:iCs/>
                <w:sz w:val="24"/>
                <w:szCs w:val="24"/>
                <w:shd w:val="clear" w:color="auto" w:fill="FFFFCC"/>
                <w:lang w:eastAsia="ru-RU"/>
              </w:rPr>
              <w:br/>
            </w:r>
            <w:r w:rsidRPr="007932AA">
              <w:rPr>
                <w:rFonts w:ascii="Times New Roman" w:eastAsia="Times New Roman" w:hAnsi="Times New Roman" w:cs="Times New Roman"/>
                <w:iCs/>
                <w:sz w:val="24"/>
                <w:szCs w:val="24"/>
                <w:lang w:eastAsia="ru-RU"/>
              </w:rPr>
              <w:t>воспитанников</w:t>
            </w:r>
          </w:p>
        </w:tc>
      </w:tr>
      <w:tr w:rsidR="008C3A6D" w:rsidRPr="007932AA" w14:paraId="6793F7EC" w14:textId="77777777" w:rsidTr="008C3A6D">
        <w:tc>
          <w:tcPr>
            <w:tcW w:w="461" w:type="dxa"/>
            <w:vAlign w:val="center"/>
          </w:tcPr>
          <w:p w14:paraId="11F345BC"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1</w:t>
            </w:r>
          </w:p>
        </w:tc>
        <w:tc>
          <w:tcPr>
            <w:tcW w:w="5601" w:type="dxa"/>
          </w:tcPr>
          <w:p w14:paraId="3CC705E7"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Общее количество семей</w:t>
            </w:r>
          </w:p>
        </w:tc>
        <w:tc>
          <w:tcPr>
            <w:tcW w:w="3969" w:type="dxa"/>
            <w:vAlign w:val="center"/>
          </w:tcPr>
          <w:p w14:paraId="228BC868" w14:textId="3EF1F933"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7932AA">
              <w:rPr>
                <w:rFonts w:ascii="Times New Roman" w:eastAsia="Times New Roman" w:hAnsi="Times New Roman" w:cs="Times New Roman"/>
                <w:sz w:val="24"/>
                <w:szCs w:val="24"/>
                <w:lang w:eastAsia="ru-RU"/>
              </w:rPr>
              <w:t>100 % (83 семьи)</w:t>
            </w:r>
          </w:p>
        </w:tc>
      </w:tr>
      <w:tr w:rsidR="008C3A6D" w:rsidRPr="007932AA" w14:paraId="7CA64EF6" w14:textId="77777777" w:rsidTr="008C3A6D">
        <w:tc>
          <w:tcPr>
            <w:tcW w:w="461" w:type="dxa"/>
            <w:vAlign w:val="center"/>
          </w:tcPr>
          <w:p w14:paraId="329B1724"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2</w:t>
            </w:r>
          </w:p>
        </w:tc>
        <w:tc>
          <w:tcPr>
            <w:tcW w:w="5601" w:type="dxa"/>
          </w:tcPr>
          <w:p w14:paraId="02D383F8"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Количество семей с одним ребёнком</w:t>
            </w:r>
          </w:p>
        </w:tc>
        <w:tc>
          <w:tcPr>
            <w:tcW w:w="3969" w:type="dxa"/>
            <w:vAlign w:val="center"/>
          </w:tcPr>
          <w:p w14:paraId="3A3E21E0" w14:textId="77777777"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26,9 %</w:t>
            </w:r>
          </w:p>
        </w:tc>
      </w:tr>
      <w:tr w:rsidR="008C3A6D" w:rsidRPr="007932AA" w14:paraId="510352D0" w14:textId="77777777" w:rsidTr="008C3A6D">
        <w:tc>
          <w:tcPr>
            <w:tcW w:w="461" w:type="dxa"/>
            <w:vAlign w:val="center"/>
          </w:tcPr>
          <w:p w14:paraId="1330233D"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3</w:t>
            </w:r>
          </w:p>
        </w:tc>
        <w:tc>
          <w:tcPr>
            <w:tcW w:w="5601" w:type="dxa"/>
          </w:tcPr>
          <w:p w14:paraId="38C495FB"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Количество семей с двумя детьми</w:t>
            </w:r>
          </w:p>
        </w:tc>
        <w:tc>
          <w:tcPr>
            <w:tcW w:w="3969" w:type="dxa"/>
            <w:vAlign w:val="center"/>
          </w:tcPr>
          <w:p w14:paraId="05A2C8F0" w14:textId="77777777"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56,7 %</w:t>
            </w:r>
          </w:p>
        </w:tc>
      </w:tr>
      <w:tr w:rsidR="008C3A6D" w:rsidRPr="007932AA" w14:paraId="2AD7C533" w14:textId="77777777" w:rsidTr="008C3A6D">
        <w:tc>
          <w:tcPr>
            <w:tcW w:w="461" w:type="dxa"/>
            <w:vAlign w:val="center"/>
          </w:tcPr>
          <w:p w14:paraId="078CD52D"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4</w:t>
            </w:r>
          </w:p>
        </w:tc>
        <w:tc>
          <w:tcPr>
            <w:tcW w:w="5601" w:type="dxa"/>
          </w:tcPr>
          <w:p w14:paraId="40DACA22"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Многодетные семьи</w:t>
            </w:r>
          </w:p>
        </w:tc>
        <w:tc>
          <w:tcPr>
            <w:tcW w:w="3969" w:type="dxa"/>
            <w:vAlign w:val="center"/>
          </w:tcPr>
          <w:p w14:paraId="28CBBB28" w14:textId="77777777"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16,3 %</w:t>
            </w:r>
          </w:p>
        </w:tc>
      </w:tr>
      <w:tr w:rsidR="008C3A6D" w:rsidRPr="007932AA" w14:paraId="59E3426D" w14:textId="77777777" w:rsidTr="008C3A6D">
        <w:tc>
          <w:tcPr>
            <w:tcW w:w="461" w:type="dxa"/>
            <w:vAlign w:val="center"/>
          </w:tcPr>
          <w:p w14:paraId="32B4FCEF"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5</w:t>
            </w:r>
          </w:p>
        </w:tc>
        <w:tc>
          <w:tcPr>
            <w:tcW w:w="5601" w:type="dxa"/>
          </w:tcPr>
          <w:p w14:paraId="64583AA2"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Полные семьи</w:t>
            </w:r>
          </w:p>
        </w:tc>
        <w:tc>
          <w:tcPr>
            <w:tcW w:w="3969" w:type="dxa"/>
            <w:vAlign w:val="center"/>
          </w:tcPr>
          <w:p w14:paraId="03E3EC0C" w14:textId="77777777"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87,5 %</w:t>
            </w:r>
          </w:p>
        </w:tc>
      </w:tr>
      <w:tr w:rsidR="008C3A6D" w:rsidRPr="007932AA" w14:paraId="5E0F6890" w14:textId="77777777" w:rsidTr="008C3A6D">
        <w:tc>
          <w:tcPr>
            <w:tcW w:w="461" w:type="dxa"/>
            <w:vAlign w:val="center"/>
          </w:tcPr>
          <w:p w14:paraId="7E784708" w14:textId="77777777" w:rsidR="008C3A6D" w:rsidRPr="00E23BB5" w:rsidRDefault="008C3A6D" w:rsidP="00E23B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6</w:t>
            </w:r>
          </w:p>
        </w:tc>
        <w:tc>
          <w:tcPr>
            <w:tcW w:w="5601" w:type="dxa"/>
          </w:tcPr>
          <w:p w14:paraId="6749EC46" w14:textId="77777777" w:rsidR="008C3A6D" w:rsidRPr="00E23BB5" w:rsidRDefault="008C3A6D" w:rsidP="00E23BB5">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Неполные семьи</w:t>
            </w:r>
          </w:p>
        </w:tc>
        <w:tc>
          <w:tcPr>
            <w:tcW w:w="3969" w:type="dxa"/>
            <w:vAlign w:val="center"/>
          </w:tcPr>
          <w:p w14:paraId="043E1DF1" w14:textId="77777777" w:rsidR="008C3A6D" w:rsidRPr="00E23BB5" w:rsidRDefault="008C3A6D" w:rsidP="00E23BB5">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12,5 %</w:t>
            </w:r>
          </w:p>
        </w:tc>
      </w:tr>
      <w:tr w:rsidR="008C3A6D" w:rsidRPr="007932AA" w14:paraId="08F9A9A6" w14:textId="77777777" w:rsidTr="008C3A6D">
        <w:tc>
          <w:tcPr>
            <w:tcW w:w="461" w:type="dxa"/>
            <w:vAlign w:val="center"/>
          </w:tcPr>
          <w:p w14:paraId="143ADFC9" w14:textId="6E53ABCD" w:rsidR="008C3A6D" w:rsidRPr="007932AA" w:rsidRDefault="008C3A6D" w:rsidP="008C3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7</w:t>
            </w:r>
          </w:p>
        </w:tc>
        <w:tc>
          <w:tcPr>
            <w:tcW w:w="5601" w:type="dxa"/>
          </w:tcPr>
          <w:p w14:paraId="31A7DF50" w14:textId="64D9455C" w:rsidR="008C3A6D" w:rsidRPr="007932AA" w:rsidRDefault="008C3A6D" w:rsidP="008C3A6D">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7932AA">
              <w:rPr>
                <w:rFonts w:ascii="Times New Roman" w:eastAsia="Times New Roman" w:hAnsi="Times New Roman" w:cs="Times New Roman"/>
                <w:iCs/>
                <w:sz w:val="24"/>
                <w:szCs w:val="24"/>
                <w:lang w:eastAsia="ru-RU"/>
              </w:rPr>
              <w:t>Оформлено опекунство</w:t>
            </w:r>
          </w:p>
        </w:tc>
        <w:tc>
          <w:tcPr>
            <w:tcW w:w="3969" w:type="dxa"/>
            <w:vAlign w:val="center"/>
          </w:tcPr>
          <w:p w14:paraId="6E032043" w14:textId="7EC5433A" w:rsidR="008C3A6D" w:rsidRPr="007932AA" w:rsidRDefault="008C3A6D" w:rsidP="008C3A6D">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7932AA">
              <w:rPr>
                <w:rFonts w:ascii="Times New Roman" w:eastAsia="Times New Roman" w:hAnsi="Times New Roman" w:cs="Times New Roman"/>
                <w:iCs/>
                <w:sz w:val="24"/>
                <w:szCs w:val="24"/>
                <w:lang w:eastAsia="ru-RU"/>
              </w:rPr>
              <w:t>0,7%</w:t>
            </w:r>
          </w:p>
        </w:tc>
      </w:tr>
      <w:tr w:rsidR="008C3A6D" w:rsidRPr="007932AA" w14:paraId="525BC410" w14:textId="77777777" w:rsidTr="008C3A6D">
        <w:tc>
          <w:tcPr>
            <w:tcW w:w="461" w:type="dxa"/>
            <w:vAlign w:val="center"/>
          </w:tcPr>
          <w:p w14:paraId="102B3721" w14:textId="1AF2CD6A" w:rsidR="008C3A6D" w:rsidRPr="00E23BB5" w:rsidRDefault="008C3A6D" w:rsidP="008C3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2AA">
              <w:rPr>
                <w:rFonts w:ascii="Times New Roman" w:eastAsia="Times New Roman" w:hAnsi="Times New Roman" w:cs="Times New Roman"/>
                <w:sz w:val="24"/>
                <w:szCs w:val="24"/>
                <w:lang w:eastAsia="ru-RU"/>
              </w:rPr>
              <w:t>8</w:t>
            </w:r>
          </w:p>
        </w:tc>
        <w:tc>
          <w:tcPr>
            <w:tcW w:w="5601" w:type="dxa"/>
          </w:tcPr>
          <w:p w14:paraId="64EEA628" w14:textId="77777777" w:rsidR="008C3A6D" w:rsidRPr="00E23BB5" w:rsidRDefault="008C3A6D" w:rsidP="008C3A6D">
            <w:pPr>
              <w:widowControl w:val="0"/>
              <w:autoSpaceDE w:val="0"/>
              <w:autoSpaceDN w:val="0"/>
              <w:adjustRightInd w:val="0"/>
              <w:spacing w:after="0" w:line="240" w:lineRule="auto"/>
              <w:ind w:hanging="100"/>
              <w:jc w:val="both"/>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Семьи, находящиеся в социально опасном положении</w:t>
            </w:r>
          </w:p>
        </w:tc>
        <w:tc>
          <w:tcPr>
            <w:tcW w:w="3969" w:type="dxa"/>
            <w:vAlign w:val="center"/>
          </w:tcPr>
          <w:p w14:paraId="73D520E4" w14:textId="77777777" w:rsidR="008C3A6D" w:rsidRPr="00E23BB5" w:rsidRDefault="008C3A6D" w:rsidP="008C3A6D">
            <w:pPr>
              <w:widowControl w:val="0"/>
              <w:autoSpaceDE w:val="0"/>
              <w:autoSpaceDN w:val="0"/>
              <w:adjustRightInd w:val="0"/>
              <w:spacing w:after="0" w:line="240" w:lineRule="auto"/>
              <w:ind w:firstLine="37"/>
              <w:jc w:val="center"/>
              <w:rPr>
                <w:rFonts w:ascii="Times New Roman" w:eastAsia="Times New Roman" w:hAnsi="Times New Roman" w:cs="Times New Roman"/>
                <w:sz w:val="24"/>
                <w:szCs w:val="24"/>
                <w:lang w:eastAsia="ru-RU"/>
              </w:rPr>
            </w:pPr>
            <w:r w:rsidRPr="00E23BB5">
              <w:rPr>
                <w:rFonts w:ascii="Times New Roman" w:eastAsia="Times New Roman" w:hAnsi="Times New Roman" w:cs="Times New Roman"/>
                <w:sz w:val="24"/>
                <w:szCs w:val="24"/>
                <w:lang w:eastAsia="ru-RU"/>
              </w:rPr>
              <w:t>-</w:t>
            </w:r>
          </w:p>
        </w:tc>
      </w:tr>
    </w:tbl>
    <w:p w14:paraId="60A044B5" w14:textId="77777777" w:rsidR="00C66209" w:rsidRPr="007932AA" w:rsidRDefault="00C66209" w:rsidP="006B0617">
      <w:pPr>
        <w:widowControl w:val="0"/>
        <w:autoSpaceDE w:val="0"/>
        <w:autoSpaceDN w:val="0"/>
        <w:spacing w:after="107" w:line="240" w:lineRule="auto"/>
        <w:ind w:right="2"/>
        <w:jc w:val="center"/>
        <w:rPr>
          <w:rFonts w:ascii="Times New Roman" w:eastAsia="Times New Roman" w:hAnsi="Times New Roman" w:cs="Times New Roman"/>
          <w:b/>
          <w:iCs/>
          <w:color w:val="222222"/>
          <w:sz w:val="24"/>
          <w:szCs w:val="24"/>
          <w:lang w:eastAsia="ru-RU"/>
        </w:rPr>
      </w:pPr>
    </w:p>
    <w:p w14:paraId="0B038AE4" w14:textId="32335BC2" w:rsidR="00C66209" w:rsidRPr="007932AA" w:rsidRDefault="008C3A6D" w:rsidP="006B0617">
      <w:pPr>
        <w:widowControl w:val="0"/>
        <w:autoSpaceDE w:val="0"/>
        <w:autoSpaceDN w:val="0"/>
        <w:spacing w:after="107" w:line="240" w:lineRule="auto"/>
        <w:ind w:right="2" w:firstLine="708"/>
        <w:jc w:val="both"/>
        <w:rPr>
          <w:rFonts w:ascii="Times New Roman" w:eastAsia="Times New Roman" w:hAnsi="Times New Roman" w:cs="Times New Roman"/>
          <w:iCs/>
          <w:sz w:val="24"/>
          <w:szCs w:val="24"/>
          <w:lang w:eastAsia="ru-RU"/>
        </w:rPr>
      </w:pPr>
      <w:r w:rsidRPr="007932AA">
        <w:rPr>
          <w:rFonts w:ascii="Times New Roman" w:eastAsia="Times New Roman" w:hAnsi="Times New Roman" w:cs="Times New Roman"/>
          <w:iCs/>
          <w:sz w:val="24"/>
          <w:szCs w:val="24"/>
          <w:lang w:eastAsia="ru-RU"/>
        </w:rPr>
        <w:t>В</w:t>
      </w:r>
      <w:r w:rsidR="00C66209" w:rsidRPr="007932AA">
        <w:rPr>
          <w:rFonts w:ascii="Times New Roman" w:eastAsia="Times New Roman" w:hAnsi="Times New Roman" w:cs="Times New Roman"/>
          <w:iCs/>
          <w:sz w:val="24"/>
          <w:szCs w:val="24"/>
          <w:lang w:eastAsia="ru-RU"/>
        </w:rPr>
        <w:t>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21F3FAB0" w14:textId="724D738B" w:rsidR="00C66209" w:rsidRPr="007932AA" w:rsidRDefault="00C66209" w:rsidP="006B0617">
      <w:pPr>
        <w:widowControl w:val="0"/>
        <w:autoSpaceDE w:val="0"/>
        <w:autoSpaceDN w:val="0"/>
        <w:spacing w:after="0" w:line="240" w:lineRule="auto"/>
        <w:ind w:right="2"/>
        <w:jc w:val="both"/>
        <w:rPr>
          <w:rFonts w:ascii="Times New Roman" w:eastAsia="Times New Roman" w:hAnsi="Times New Roman" w:cs="Times New Roman"/>
          <w:bCs/>
          <w:sz w:val="24"/>
          <w:szCs w:val="24"/>
        </w:rPr>
      </w:pPr>
      <w:r w:rsidRPr="007932AA">
        <w:rPr>
          <w:rFonts w:ascii="Times New Roman" w:eastAsia="Times New Roman" w:hAnsi="Times New Roman" w:cs="Times New Roman"/>
          <w:sz w:val="24"/>
          <w:szCs w:val="24"/>
        </w:rPr>
        <w:t xml:space="preserve">      </w:t>
      </w:r>
      <w:r w:rsidR="000F2FFC"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 xml:space="preserve">Образовательная деятельность в ДОУ организована в соответствии с </w:t>
      </w:r>
      <w:r w:rsidR="00B939A3" w:rsidRPr="007932AA">
        <w:rPr>
          <w:rFonts w:ascii="Times New Roman" w:eastAsia="Times New Roman" w:hAnsi="Times New Roman" w:cs="Times New Roman"/>
          <w:sz w:val="24"/>
          <w:szCs w:val="24"/>
        </w:rPr>
        <w:t xml:space="preserve">Федеральным законом от 29.12.2012 № 273-ФЗ «Об образовании в Российской Федерации», </w:t>
      </w:r>
      <w:r w:rsidR="00B939A3" w:rsidRPr="007932AA">
        <w:rPr>
          <w:rFonts w:ascii="Times New Roman" w:eastAsia="Times New Roman" w:hAnsi="Times New Roman" w:cs="Times New Roman"/>
          <w:iCs/>
          <w:sz w:val="24"/>
          <w:szCs w:val="24"/>
        </w:rPr>
        <w:t>Федеральным государственным образовательным стандартом</w:t>
      </w:r>
      <w:r w:rsidR="00B939A3" w:rsidRPr="007932AA">
        <w:rPr>
          <w:rFonts w:ascii="Times New Roman" w:eastAsia="Times New Roman" w:hAnsi="Times New Roman" w:cs="Times New Roman"/>
          <w:iCs/>
          <w:sz w:val="24"/>
          <w:szCs w:val="24"/>
        </w:rPr>
        <w:t xml:space="preserve"> дошкольного образования</w:t>
      </w:r>
      <w:r w:rsidR="00B939A3" w:rsidRPr="007932AA">
        <w:rPr>
          <w:rFonts w:ascii="Times New Roman" w:eastAsia="Times New Roman" w:hAnsi="Times New Roman" w:cs="Times New Roman"/>
          <w:sz w:val="24"/>
          <w:szCs w:val="24"/>
        </w:rPr>
        <w:t xml:space="preserve"> </w:t>
      </w:r>
      <w:r w:rsidR="00B939A3" w:rsidRPr="007932AA">
        <w:rPr>
          <w:rFonts w:ascii="Times New Roman" w:eastAsia="Times New Roman" w:hAnsi="Times New Roman" w:cs="Times New Roman"/>
          <w:bCs/>
          <w:sz w:val="24"/>
          <w:szCs w:val="24"/>
        </w:rPr>
        <w:t xml:space="preserve">(утв. </w:t>
      </w:r>
      <w:r w:rsidR="00B939A3" w:rsidRPr="007932AA">
        <w:rPr>
          <w:rFonts w:ascii="Times New Roman" w:eastAsia="Times New Roman" w:hAnsi="Times New Roman" w:cs="Times New Roman"/>
          <w:sz w:val="24"/>
          <w:szCs w:val="24"/>
        </w:rPr>
        <w:t xml:space="preserve">приказом Министерства образования и науки Российской Федерации </w:t>
      </w:r>
      <w:r w:rsidR="00B939A3" w:rsidRPr="007932AA">
        <w:rPr>
          <w:rFonts w:ascii="Times New Roman" w:eastAsia="Times New Roman" w:hAnsi="Times New Roman" w:cs="Times New Roman"/>
          <w:bCs/>
          <w:sz w:val="24"/>
          <w:szCs w:val="24"/>
        </w:rPr>
        <w:t>от 17.10.2013 г. № 1155</w:t>
      </w:r>
      <w:r w:rsidR="00B939A3" w:rsidRPr="007932AA">
        <w:rPr>
          <w:rFonts w:ascii="Times New Roman" w:eastAsia="Times New Roman" w:hAnsi="Times New Roman" w:cs="Times New Roman"/>
          <w:iCs/>
          <w:sz w:val="24"/>
          <w:szCs w:val="24"/>
        </w:rPr>
        <w:t>);</w:t>
      </w:r>
      <w:r w:rsidR="00B939A3" w:rsidRPr="007932AA">
        <w:rPr>
          <w:rFonts w:ascii="Times New Roman" w:eastAsia="Times New Roman" w:hAnsi="Times New Roman" w:cs="Times New Roman"/>
          <w:b/>
          <w:bCs/>
          <w:sz w:val="24"/>
          <w:szCs w:val="24"/>
        </w:rPr>
        <w:t xml:space="preserve"> </w:t>
      </w:r>
      <w:r w:rsidR="00B939A3" w:rsidRPr="007932AA">
        <w:rPr>
          <w:rFonts w:ascii="Times New Roman" w:eastAsia="Times New Roman" w:hAnsi="Times New Roman" w:cs="Times New Roman"/>
          <w:bCs/>
          <w:sz w:val="24"/>
          <w:szCs w:val="24"/>
        </w:rPr>
        <w:t xml:space="preserve">федеральной образовательной программы дошкольного образования </w:t>
      </w:r>
      <w:r w:rsidR="00B939A3" w:rsidRPr="007932AA">
        <w:rPr>
          <w:rFonts w:ascii="Times New Roman" w:eastAsia="Times New Roman" w:hAnsi="Times New Roman" w:cs="Times New Roman"/>
          <w:bCs/>
          <w:sz w:val="24"/>
          <w:szCs w:val="24"/>
        </w:rPr>
        <w:t>(утв. п</w:t>
      </w:r>
      <w:r w:rsidR="00B939A3" w:rsidRPr="007932AA">
        <w:rPr>
          <w:rFonts w:ascii="Times New Roman" w:eastAsia="Times New Roman" w:hAnsi="Times New Roman" w:cs="Times New Roman"/>
          <w:bCs/>
          <w:sz w:val="24"/>
          <w:szCs w:val="24"/>
        </w:rPr>
        <w:t>риказ</w:t>
      </w:r>
      <w:r w:rsidR="00B939A3" w:rsidRPr="007932AA">
        <w:rPr>
          <w:rFonts w:ascii="Times New Roman" w:eastAsia="Times New Roman" w:hAnsi="Times New Roman" w:cs="Times New Roman"/>
          <w:bCs/>
          <w:sz w:val="24"/>
          <w:szCs w:val="24"/>
        </w:rPr>
        <w:t>ом</w:t>
      </w:r>
      <w:r w:rsidR="00B939A3" w:rsidRPr="007932AA">
        <w:rPr>
          <w:rFonts w:ascii="Times New Roman" w:eastAsia="Times New Roman" w:hAnsi="Times New Roman" w:cs="Times New Roman"/>
          <w:bCs/>
          <w:sz w:val="24"/>
          <w:szCs w:val="24"/>
        </w:rPr>
        <w:t xml:space="preserve"> Министерства просвещения РФ от 25.11.2022 г. № 1028</w:t>
      </w:r>
      <w:r w:rsidR="00B939A3" w:rsidRPr="007932AA">
        <w:rPr>
          <w:rFonts w:ascii="Times New Roman" w:eastAsia="Times New Roman" w:hAnsi="Times New Roman" w:cs="Times New Roman"/>
          <w:bCs/>
          <w:sz w:val="24"/>
          <w:szCs w:val="24"/>
        </w:rPr>
        <w:t xml:space="preserve">), </w:t>
      </w:r>
      <w:r w:rsidR="00B939A3" w:rsidRPr="00F705C5">
        <w:rPr>
          <w:rFonts w:ascii="Times New Roman" w:eastAsia="Times New Roman" w:hAnsi="Times New Roman" w:cs="Times New Roman"/>
          <w:bCs/>
          <w:sz w:val="24"/>
          <w:szCs w:val="24"/>
        </w:rPr>
        <w:t>федеральной адаптированной образовательной программы дошкольного образования</w:t>
      </w:r>
      <w:r w:rsidR="00B939A3" w:rsidRPr="00F705C5">
        <w:rPr>
          <w:rFonts w:ascii="Times New Roman" w:eastAsia="Times New Roman" w:hAnsi="Times New Roman" w:cs="Times New Roman"/>
          <w:bCs/>
          <w:iCs/>
          <w:sz w:val="24"/>
          <w:szCs w:val="24"/>
        </w:rPr>
        <w:t xml:space="preserve"> для обучающихся с ограниченными возможностями здоровья</w:t>
      </w:r>
      <w:r w:rsidR="00B939A3" w:rsidRPr="007932AA">
        <w:rPr>
          <w:rFonts w:ascii="Times New Roman" w:eastAsia="Times New Roman" w:hAnsi="Times New Roman" w:cs="Times New Roman"/>
          <w:bCs/>
          <w:sz w:val="24"/>
          <w:szCs w:val="24"/>
        </w:rPr>
        <w:t xml:space="preserve"> (утв. п</w:t>
      </w:r>
      <w:r w:rsidR="00B939A3" w:rsidRPr="007932AA">
        <w:rPr>
          <w:rFonts w:ascii="Times New Roman" w:eastAsia="Times New Roman" w:hAnsi="Times New Roman" w:cs="Times New Roman"/>
          <w:bCs/>
          <w:sz w:val="24"/>
          <w:szCs w:val="24"/>
        </w:rPr>
        <w:t>риказ</w:t>
      </w:r>
      <w:r w:rsidR="00B939A3" w:rsidRPr="007932AA">
        <w:rPr>
          <w:rFonts w:ascii="Times New Roman" w:eastAsia="Times New Roman" w:hAnsi="Times New Roman" w:cs="Times New Roman"/>
          <w:bCs/>
          <w:sz w:val="24"/>
          <w:szCs w:val="24"/>
        </w:rPr>
        <w:t>ом</w:t>
      </w:r>
      <w:r w:rsidR="00B939A3" w:rsidRPr="007932AA">
        <w:rPr>
          <w:rFonts w:ascii="Times New Roman" w:eastAsia="Times New Roman" w:hAnsi="Times New Roman" w:cs="Times New Roman"/>
          <w:bCs/>
          <w:sz w:val="24"/>
          <w:szCs w:val="24"/>
        </w:rPr>
        <w:t xml:space="preserve"> Министерства просвещения РФ от 24.11.2022 г. № 1022</w:t>
      </w:r>
      <w:r w:rsidR="00B939A3" w:rsidRPr="007932AA">
        <w:rPr>
          <w:rFonts w:ascii="Times New Roman" w:eastAsia="Times New Roman" w:hAnsi="Times New Roman" w:cs="Times New Roman"/>
          <w:bCs/>
          <w:sz w:val="24"/>
          <w:szCs w:val="24"/>
        </w:rPr>
        <w:t xml:space="preserve">), </w:t>
      </w:r>
      <w:r w:rsidRPr="007932AA">
        <w:rPr>
          <w:rFonts w:ascii="Times New Roman" w:eastAsia="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14:paraId="27E4EBB6" w14:textId="65281FBD" w:rsidR="00C66209" w:rsidRPr="00F705C5"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Образовательная деятельность ведётся по </w:t>
      </w:r>
      <w:r w:rsidR="008C3A6D" w:rsidRPr="00F705C5">
        <w:rPr>
          <w:rFonts w:ascii="Times New Roman" w:eastAsia="Times New Roman" w:hAnsi="Times New Roman" w:cs="Times New Roman"/>
          <w:b/>
          <w:sz w:val="24"/>
          <w:szCs w:val="24"/>
        </w:rPr>
        <w:t>Адаптированной</w:t>
      </w:r>
      <w:r w:rsidR="00235084" w:rsidRPr="00F705C5">
        <w:rPr>
          <w:rFonts w:ascii="Times New Roman" w:eastAsia="Times New Roman" w:hAnsi="Times New Roman" w:cs="Times New Roman"/>
          <w:b/>
          <w:sz w:val="24"/>
          <w:szCs w:val="24"/>
        </w:rPr>
        <w:t xml:space="preserve"> </w:t>
      </w:r>
      <w:r w:rsidR="00B939A3" w:rsidRPr="00F705C5">
        <w:rPr>
          <w:rFonts w:ascii="Times New Roman" w:eastAsia="Times New Roman" w:hAnsi="Times New Roman" w:cs="Times New Roman"/>
          <w:b/>
          <w:sz w:val="24"/>
          <w:szCs w:val="24"/>
        </w:rPr>
        <w:t>образовательной</w:t>
      </w:r>
      <w:r w:rsidR="00235084" w:rsidRPr="00F705C5">
        <w:rPr>
          <w:rFonts w:ascii="Times New Roman" w:eastAsia="Times New Roman" w:hAnsi="Times New Roman" w:cs="Times New Roman"/>
          <w:b/>
          <w:sz w:val="24"/>
          <w:szCs w:val="24"/>
        </w:rPr>
        <w:t xml:space="preserve"> программ</w:t>
      </w:r>
      <w:r w:rsidR="00B939A3" w:rsidRPr="00F705C5">
        <w:rPr>
          <w:rFonts w:ascii="Times New Roman" w:eastAsia="Times New Roman" w:hAnsi="Times New Roman" w:cs="Times New Roman"/>
          <w:b/>
          <w:sz w:val="24"/>
          <w:szCs w:val="24"/>
        </w:rPr>
        <w:t>е</w:t>
      </w:r>
      <w:r w:rsidR="00235084" w:rsidRPr="00F705C5">
        <w:rPr>
          <w:rFonts w:ascii="Times New Roman" w:eastAsia="Times New Roman" w:hAnsi="Times New Roman" w:cs="Times New Roman"/>
          <w:b/>
          <w:sz w:val="24"/>
          <w:szCs w:val="24"/>
        </w:rPr>
        <w:t xml:space="preserve"> </w:t>
      </w:r>
      <w:r w:rsidR="00B939A3" w:rsidRPr="00F705C5">
        <w:rPr>
          <w:rFonts w:ascii="Times New Roman" w:eastAsia="Times New Roman" w:hAnsi="Times New Roman" w:cs="Times New Roman"/>
          <w:b/>
          <w:bCs/>
          <w:sz w:val="24"/>
          <w:szCs w:val="24"/>
        </w:rPr>
        <w:t>дошкольного образования</w:t>
      </w:r>
      <w:r w:rsidR="00B939A3" w:rsidRPr="00F705C5">
        <w:rPr>
          <w:rFonts w:ascii="Times New Roman" w:eastAsia="Times New Roman" w:hAnsi="Times New Roman" w:cs="Times New Roman"/>
          <w:b/>
          <w:bCs/>
          <w:iCs/>
          <w:sz w:val="24"/>
          <w:szCs w:val="24"/>
        </w:rPr>
        <w:t xml:space="preserve"> для обучающихся с </w:t>
      </w:r>
      <w:r w:rsidR="00235084" w:rsidRPr="00F705C5">
        <w:rPr>
          <w:rFonts w:ascii="Times New Roman" w:eastAsia="Times New Roman" w:hAnsi="Times New Roman" w:cs="Times New Roman"/>
          <w:b/>
          <w:sz w:val="24"/>
          <w:szCs w:val="24"/>
        </w:rPr>
        <w:t xml:space="preserve">нарушениями </w:t>
      </w:r>
      <w:r w:rsidR="00B939A3" w:rsidRPr="00F705C5">
        <w:rPr>
          <w:rFonts w:ascii="Times New Roman" w:eastAsia="Times New Roman" w:hAnsi="Times New Roman" w:cs="Times New Roman"/>
          <w:b/>
          <w:sz w:val="24"/>
          <w:szCs w:val="24"/>
        </w:rPr>
        <w:t>опорно-двигательного аппарата</w:t>
      </w:r>
      <w:r w:rsidR="00F705C5">
        <w:rPr>
          <w:rFonts w:ascii="Times New Roman" w:eastAsia="Times New Roman" w:hAnsi="Times New Roman" w:cs="Times New Roman"/>
          <w:b/>
          <w:sz w:val="24"/>
          <w:szCs w:val="24"/>
        </w:rPr>
        <w:t xml:space="preserve"> </w:t>
      </w:r>
      <w:r w:rsidR="00F705C5" w:rsidRPr="00F705C5">
        <w:rPr>
          <w:rFonts w:ascii="Times New Roman" w:eastAsia="Times New Roman" w:hAnsi="Times New Roman" w:cs="Times New Roman"/>
          <w:sz w:val="24"/>
          <w:szCs w:val="24"/>
        </w:rPr>
        <w:t>(</w:t>
      </w:r>
      <w:r w:rsidR="00F705C5">
        <w:rPr>
          <w:rFonts w:ascii="Times New Roman" w:eastAsia="Times New Roman" w:hAnsi="Times New Roman" w:cs="Times New Roman"/>
          <w:sz w:val="24"/>
          <w:szCs w:val="24"/>
        </w:rPr>
        <w:t xml:space="preserve">далее - </w:t>
      </w:r>
      <w:r w:rsidR="00F705C5" w:rsidRPr="00F705C5">
        <w:rPr>
          <w:rFonts w:ascii="Times New Roman" w:eastAsia="Times New Roman" w:hAnsi="Times New Roman" w:cs="Times New Roman"/>
          <w:sz w:val="24"/>
          <w:szCs w:val="24"/>
        </w:rPr>
        <w:t>АОП ДО для обучающихся с НОДА)</w:t>
      </w:r>
      <w:r w:rsidR="00235084" w:rsidRPr="00F705C5">
        <w:rPr>
          <w:rFonts w:ascii="Times New Roman" w:eastAsia="Times New Roman" w:hAnsi="Times New Roman" w:cs="Times New Roman"/>
          <w:sz w:val="24"/>
          <w:szCs w:val="24"/>
        </w:rPr>
        <w:t>.</w:t>
      </w:r>
    </w:p>
    <w:p w14:paraId="14335A52" w14:textId="14C73896" w:rsidR="00C66209" w:rsidRPr="007932AA" w:rsidRDefault="00C66209" w:rsidP="006B0617">
      <w:pPr>
        <w:widowControl w:val="0"/>
        <w:autoSpaceDE w:val="0"/>
        <w:autoSpaceDN w:val="0"/>
        <w:spacing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      </w:t>
      </w:r>
      <w:r w:rsidR="000F2FFC"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 xml:space="preserve"> Коррекционно-развивающую работу с детьми, нуждающим</w:t>
      </w:r>
      <w:r w:rsidR="00FF1884" w:rsidRPr="007932AA">
        <w:rPr>
          <w:rFonts w:ascii="Times New Roman" w:eastAsia="Times New Roman" w:hAnsi="Times New Roman" w:cs="Times New Roman"/>
          <w:sz w:val="24"/>
          <w:szCs w:val="24"/>
        </w:rPr>
        <w:t>ися в коррекции развития, в 2023</w:t>
      </w:r>
      <w:r w:rsidR="00235084" w:rsidRPr="007932AA">
        <w:rPr>
          <w:rFonts w:ascii="Times New Roman" w:eastAsia="Times New Roman" w:hAnsi="Times New Roman" w:cs="Times New Roman"/>
          <w:sz w:val="24"/>
          <w:szCs w:val="24"/>
        </w:rPr>
        <w:t xml:space="preserve"> году осуществляют</w:t>
      </w:r>
      <w:r w:rsidR="000F2FFC" w:rsidRPr="007932AA">
        <w:rPr>
          <w:rFonts w:ascii="Times New Roman" w:eastAsia="Times New Roman" w:hAnsi="Times New Roman" w:cs="Times New Roman"/>
          <w:sz w:val="24"/>
          <w:szCs w:val="24"/>
        </w:rPr>
        <w:t xml:space="preserve"> учителя</w:t>
      </w:r>
      <w:r w:rsidRPr="007932AA">
        <w:rPr>
          <w:rFonts w:ascii="Times New Roman" w:eastAsia="Times New Roman" w:hAnsi="Times New Roman" w:cs="Times New Roman"/>
          <w:sz w:val="24"/>
          <w:szCs w:val="24"/>
        </w:rPr>
        <w:t>-логопед</w:t>
      </w:r>
      <w:r w:rsidR="000F2FFC" w:rsidRPr="007932AA">
        <w:rPr>
          <w:rFonts w:ascii="Times New Roman" w:eastAsia="Times New Roman" w:hAnsi="Times New Roman" w:cs="Times New Roman"/>
          <w:sz w:val="24"/>
          <w:szCs w:val="24"/>
        </w:rPr>
        <w:t>ы</w:t>
      </w:r>
      <w:r w:rsidR="00F705C5">
        <w:rPr>
          <w:rFonts w:ascii="Times New Roman" w:eastAsia="Times New Roman" w:hAnsi="Times New Roman" w:cs="Times New Roman"/>
          <w:sz w:val="24"/>
          <w:szCs w:val="24"/>
        </w:rPr>
        <w:t>, учитель-дефектолог</w:t>
      </w:r>
      <w:r w:rsidR="00B939A3" w:rsidRPr="007932AA">
        <w:rPr>
          <w:rFonts w:ascii="Times New Roman" w:eastAsia="Times New Roman" w:hAnsi="Times New Roman" w:cs="Times New Roman"/>
          <w:sz w:val="24"/>
          <w:szCs w:val="24"/>
        </w:rPr>
        <w:t xml:space="preserve">, </w:t>
      </w:r>
      <w:proofErr w:type="spellStart"/>
      <w:r w:rsidR="00B939A3" w:rsidRPr="007932AA">
        <w:rPr>
          <w:rFonts w:ascii="Times New Roman" w:eastAsia="Times New Roman" w:hAnsi="Times New Roman" w:cs="Times New Roman"/>
          <w:sz w:val="24"/>
          <w:szCs w:val="24"/>
        </w:rPr>
        <w:t>интркутора</w:t>
      </w:r>
      <w:proofErr w:type="spellEnd"/>
      <w:r w:rsidR="00B939A3" w:rsidRPr="007932AA">
        <w:rPr>
          <w:rFonts w:ascii="Times New Roman" w:eastAsia="Times New Roman" w:hAnsi="Times New Roman" w:cs="Times New Roman"/>
          <w:sz w:val="24"/>
          <w:szCs w:val="24"/>
        </w:rPr>
        <w:t xml:space="preserve"> по физической культуре и</w:t>
      </w:r>
      <w:r w:rsidRPr="007932AA">
        <w:rPr>
          <w:rFonts w:ascii="Times New Roman" w:eastAsia="Times New Roman" w:hAnsi="Times New Roman" w:cs="Times New Roman"/>
          <w:sz w:val="24"/>
          <w:szCs w:val="24"/>
        </w:rPr>
        <w:t xml:space="preserve"> педагог-психолог.</w:t>
      </w:r>
    </w:p>
    <w:p w14:paraId="4987EB3B" w14:textId="12CE549F" w:rsidR="00C66209" w:rsidRPr="007932AA" w:rsidRDefault="00C66209" w:rsidP="006B0617">
      <w:pPr>
        <w:widowControl w:val="0"/>
        <w:autoSpaceDE w:val="0"/>
        <w:autoSpaceDN w:val="0"/>
        <w:spacing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       </w:t>
      </w:r>
      <w:r w:rsidR="000F2FFC"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В начале учебного года по итогам комплексного обследования сп</w:t>
      </w:r>
      <w:r w:rsidR="00235084" w:rsidRPr="007932AA">
        <w:rPr>
          <w:rFonts w:ascii="Times New Roman" w:eastAsia="Times New Roman" w:hAnsi="Times New Roman" w:cs="Times New Roman"/>
          <w:sz w:val="24"/>
          <w:szCs w:val="24"/>
        </w:rPr>
        <w:t xml:space="preserve">ециалистами, на каждого ребёнка </w:t>
      </w:r>
      <w:r w:rsidRPr="007932AA">
        <w:rPr>
          <w:rFonts w:ascii="Times New Roman" w:eastAsia="Times New Roman" w:hAnsi="Times New Roman" w:cs="Times New Roman"/>
          <w:sz w:val="24"/>
          <w:szCs w:val="24"/>
        </w:rPr>
        <w:t>составлен индивидуальный план работы.  В</w:t>
      </w:r>
      <w:r w:rsidRPr="007932AA">
        <w:rPr>
          <w:rFonts w:ascii="Times New Roman" w:eastAsia="Times New Roman" w:hAnsi="Times New Roman" w:cs="Times New Roman"/>
          <w:spacing w:val="-5"/>
          <w:sz w:val="24"/>
          <w:szCs w:val="24"/>
        </w:rPr>
        <w:t xml:space="preserve"> </w:t>
      </w:r>
      <w:r w:rsidR="00235084" w:rsidRPr="007932AA">
        <w:rPr>
          <w:rFonts w:ascii="Times New Roman" w:eastAsia="Times New Roman" w:hAnsi="Times New Roman" w:cs="Times New Roman"/>
          <w:sz w:val="24"/>
          <w:szCs w:val="24"/>
        </w:rPr>
        <w:t>Программы</w:t>
      </w:r>
      <w:r w:rsidRPr="007932AA">
        <w:rPr>
          <w:rFonts w:ascii="Times New Roman" w:eastAsia="Times New Roman" w:hAnsi="Times New Roman" w:cs="Times New Roman"/>
          <w:spacing w:val="-6"/>
          <w:sz w:val="24"/>
          <w:szCs w:val="24"/>
        </w:rPr>
        <w:t xml:space="preserve"> </w:t>
      </w:r>
      <w:r w:rsidRPr="007932AA">
        <w:rPr>
          <w:rFonts w:ascii="Times New Roman" w:eastAsia="Times New Roman" w:hAnsi="Times New Roman" w:cs="Times New Roman"/>
          <w:sz w:val="24"/>
          <w:szCs w:val="24"/>
        </w:rPr>
        <w:t>ежегодно</w:t>
      </w:r>
      <w:r w:rsidRPr="007932AA">
        <w:rPr>
          <w:rFonts w:ascii="Times New Roman" w:eastAsia="Times New Roman" w:hAnsi="Times New Roman" w:cs="Times New Roman"/>
          <w:spacing w:val="-1"/>
          <w:sz w:val="24"/>
          <w:szCs w:val="24"/>
        </w:rPr>
        <w:t xml:space="preserve"> </w:t>
      </w:r>
      <w:r w:rsidRPr="007932AA">
        <w:rPr>
          <w:rFonts w:ascii="Times New Roman" w:eastAsia="Times New Roman" w:hAnsi="Times New Roman" w:cs="Times New Roman"/>
          <w:sz w:val="24"/>
          <w:szCs w:val="24"/>
        </w:rPr>
        <w:t>вносятся</w:t>
      </w:r>
      <w:r w:rsidRPr="007932AA">
        <w:rPr>
          <w:rFonts w:ascii="Times New Roman" w:eastAsia="Times New Roman" w:hAnsi="Times New Roman" w:cs="Times New Roman"/>
          <w:spacing w:val="-2"/>
          <w:sz w:val="24"/>
          <w:szCs w:val="24"/>
        </w:rPr>
        <w:t xml:space="preserve"> </w:t>
      </w:r>
      <w:r w:rsidRPr="007932AA">
        <w:rPr>
          <w:rFonts w:ascii="Times New Roman" w:eastAsia="Times New Roman" w:hAnsi="Times New Roman" w:cs="Times New Roman"/>
          <w:sz w:val="24"/>
          <w:szCs w:val="24"/>
        </w:rPr>
        <w:t>необходимые</w:t>
      </w:r>
      <w:r w:rsidRPr="007932AA">
        <w:rPr>
          <w:rFonts w:ascii="Times New Roman" w:eastAsia="Times New Roman" w:hAnsi="Times New Roman" w:cs="Times New Roman"/>
          <w:spacing w:val="-4"/>
          <w:sz w:val="24"/>
          <w:szCs w:val="24"/>
        </w:rPr>
        <w:t xml:space="preserve"> </w:t>
      </w:r>
      <w:r w:rsidRPr="007932AA">
        <w:rPr>
          <w:rFonts w:ascii="Times New Roman" w:eastAsia="Times New Roman" w:hAnsi="Times New Roman" w:cs="Times New Roman"/>
          <w:spacing w:val="-2"/>
          <w:sz w:val="24"/>
          <w:szCs w:val="24"/>
        </w:rPr>
        <w:t>коррективы.</w:t>
      </w:r>
    </w:p>
    <w:p w14:paraId="7E582446" w14:textId="4710B8D9"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w:t>
      </w:r>
      <w:r w:rsidR="00F705C5" w:rsidRPr="00F705C5">
        <w:rPr>
          <w:rFonts w:ascii="Times New Roman" w:eastAsia="Times New Roman" w:hAnsi="Times New Roman" w:cs="Times New Roman"/>
          <w:sz w:val="24"/>
          <w:szCs w:val="24"/>
        </w:rPr>
        <w:t>(АОП ДО для обучающихся с НОДА).</w:t>
      </w:r>
    </w:p>
    <w:p w14:paraId="16749C93" w14:textId="67902510"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Программа реализуется в совместной деятельности взрослого и детей</w:t>
      </w:r>
      <w:r w:rsidR="00F705C5">
        <w:rPr>
          <w:rFonts w:ascii="Times New Roman" w:eastAsia="Times New Roman" w:hAnsi="Times New Roman" w:cs="Times New Roman"/>
          <w:sz w:val="24"/>
          <w:szCs w:val="24"/>
        </w:rPr>
        <w:t>,</w:t>
      </w:r>
      <w:r w:rsidRPr="007932AA">
        <w:rPr>
          <w:rFonts w:ascii="Times New Roman" w:eastAsia="Times New Roman" w:hAnsi="Times New Roman" w:cs="Times New Roman"/>
          <w:sz w:val="24"/>
          <w:szCs w:val="24"/>
        </w:rPr>
        <w:t xml:space="preserve">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 - художественной деятельности, в ходе режимных моментов; во время самостоятельной деятельности детей; во взаимодействии с семьями воспитанников.</w:t>
      </w:r>
    </w:p>
    <w:p w14:paraId="12A772B8" w14:textId="0A1D419E" w:rsidR="00C66209" w:rsidRPr="007932AA" w:rsidRDefault="00F705C5" w:rsidP="006B0617">
      <w:pPr>
        <w:widowControl w:val="0"/>
        <w:autoSpaceDE w:val="0"/>
        <w:autoSpaceDN w:val="0"/>
        <w:spacing w:before="1"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C66209" w:rsidRPr="007932AA">
        <w:rPr>
          <w:rFonts w:ascii="Times New Roman" w:eastAsia="Times New Roman" w:hAnsi="Times New Roman" w:cs="Times New Roman"/>
          <w:sz w:val="24"/>
          <w:szCs w:val="24"/>
        </w:rPr>
        <w:t>Образовательная деятельность организуется в формах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CE8C2FA"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Образовательная деятельность проводится в соответствии с санитарными нормами организации образовательного процесса.</w:t>
      </w:r>
    </w:p>
    <w:p w14:paraId="4B93385B" w14:textId="160305D1" w:rsidR="000F2FFC" w:rsidRPr="007932AA" w:rsidRDefault="000F2FFC" w:rsidP="006B0617">
      <w:pPr>
        <w:widowControl w:val="0"/>
        <w:autoSpaceDE w:val="0"/>
        <w:autoSpaceDN w:val="0"/>
        <w:spacing w:after="0" w:line="240" w:lineRule="auto"/>
        <w:ind w:right="2"/>
        <w:jc w:val="both"/>
        <w:rPr>
          <w:rFonts w:ascii="Times New Roman" w:eastAsia="Times New Roman" w:hAnsi="Times New Roman" w:cs="Times New Roman"/>
          <w:spacing w:val="-2"/>
          <w:sz w:val="24"/>
          <w:szCs w:val="24"/>
        </w:rPr>
      </w:pPr>
      <w:r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ab/>
      </w:r>
      <w:r w:rsidR="00BD05FA">
        <w:rPr>
          <w:rFonts w:ascii="Times New Roman" w:eastAsia="Times New Roman" w:hAnsi="Times New Roman" w:cs="Times New Roman"/>
          <w:sz w:val="24"/>
          <w:szCs w:val="24"/>
        </w:rPr>
        <w:t xml:space="preserve">Анализ выполнения программы </w:t>
      </w:r>
      <w:proofErr w:type="gramStart"/>
      <w:r w:rsidR="00BD05FA">
        <w:rPr>
          <w:rFonts w:ascii="Times New Roman" w:eastAsia="Times New Roman" w:hAnsi="Times New Roman" w:cs="Times New Roman"/>
          <w:sz w:val="24"/>
          <w:szCs w:val="24"/>
        </w:rPr>
        <w:t xml:space="preserve">ДО </w:t>
      </w:r>
      <w:r w:rsidR="00C66209" w:rsidRPr="007932AA">
        <w:rPr>
          <w:rFonts w:ascii="Times New Roman" w:eastAsia="Times New Roman" w:hAnsi="Times New Roman" w:cs="Times New Roman"/>
          <w:sz w:val="24"/>
          <w:szCs w:val="24"/>
        </w:rPr>
        <w:t>педагогами</w:t>
      </w:r>
      <w:proofErr w:type="gramEnd"/>
      <w:r w:rsidR="00C66209" w:rsidRPr="007932AA">
        <w:rPr>
          <w:rFonts w:ascii="Times New Roman" w:eastAsia="Times New Roman" w:hAnsi="Times New Roman" w:cs="Times New Roman"/>
          <w:spacing w:val="40"/>
          <w:sz w:val="24"/>
          <w:szCs w:val="24"/>
        </w:rPr>
        <w:t xml:space="preserve"> </w:t>
      </w:r>
      <w:r w:rsidR="00235084" w:rsidRPr="007932AA">
        <w:rPr>
          <w:rFonts w:ascii="Times New Roman" w:eastAsia="Times New Roman" w:hAnsi="Times New Roman" w:cs="Times New Roman"/>
          <w:sz w:val="24"/>
          <w:szCs w:val="24"/>
        </w:rPr>
        <w:t>на конец 202</w:t>
      </w:r>
      <w:r w:rsidR="00597052" w:rsidRPr="007932AA">
        <w:rPr>
          <w:rFonts w:ascii="Times New Roman" w:eastAsia="Times New Roman" w:hAnsi="Times New Roman" w:cs="Times New Roman"/>
          <w:sz w:val="24"/>
          <w:szCs w:val="24"/>
        </w:rPr>
        <w:t>2-2023</w:t>
      </w:r>
      <w:r w:rsidR="00C66209" w:rsidRPr="007932AA">
        <w:rPr>
          <w:rFonts w:ascii="Times New Roman" w:eastAsia="Times New Roman" w:hAnsi="Times New Roman" w:cs="Times New Roman"/>
          <w:sz w:val="24"/>
          <w:szCs w:val="24"/>
        </w:rPr>
        <w:t xml:space="preserve"> учебного года составил </w:t>
      </w:r>
      <w:r w:rsidR="00C66209" w:rsidRPr="007932AA">
        <w:rPr>
          <w:rFonts w:ascii="Times New Roman" w:eastAsia="Times New Roman" w:hAnsi="Times New Roman" w:cs="Times New Roman"/>
          <w:spacing w:val="-2"/>
          <w:sz w:val="24"/>
          <w:szCs w:val="24"/>
        </w:rPr>
        <w:t>100%.</w:t>
      </w:r>
    </w:p>
    <w:p w14:paraId="5C5E8608" w14:textId="43B79DF0"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pacing w:val="-2"/>
          <w:sz w:val="24"/>
          <w:szCs w:val="24"/>
        </w:rPr>
      </w:pPr>
      <w:r w:rsidRPr="007932AA">
        <w:rPr>
          <w:rFonts w:ascii="Times New Roman" w:eastAsia="Times New Roman" w:hAnsi="Times New Roman" w:cs="Times New Roman"/>
          <w:sz w:val="24"/>
          <w:szCs w:val="24"/>
        </w:rPr>
        <w:t>В апреле педагогом – психологом подведены итоги психологической готовности к</w:t>
      </w:r>
      <w:r w:rsidR="000F2FFC" w:rsidRPr="007932AA">
        <w:rPr>
          <w:rFonts w:ascii="Times New Roman" w:eastAsia="Times New Roman" w:hAnsi="Times New Roman" w:cs="Times New Roman"/>
          <w:sz w:val="24"/>
          <w:szCs w:val="24"/>
        </w:rPr>
        <w:t xml:space="preserve"> обучению в школе детей 6-7 лет. </w:t>
      </w:r>
      <w:r w:rsidRPr="007932AA">
        <w:rPr>
          <w:rFonts w:ascii="Times New Roman" w:eastAsia="Times New Roman" w:hAnsi="Times New Roman" w:cs="Times New Roman"/>
          <w:sz w:val="24"/>
          <w:szCs w:val="24"/>
        </w:rPr>
        <w:t xml:space="preserve"> Всего обследовано </w:t>
      </w:r>
      <w:r w:rsidR="00BD05FA">
        <w:rPr>
          <w:rFonts w:ascii="Times New Roman" w:eastAsia="Times New Roman" w:hAnsi="Times New Roman" w:cs="Times New Roman"/>
          <w:sz w:val="24"/>
          <w:szCs w:val="24"/>
        </w:rPr>
        <w:t>35</w:t>
      </w:r>
      <w:r w:rsidR="00F97279" w:rsidRPr="007932AA">
        <w:rPr>
          <w:rFonts w:ascii="Times New Roman" w:eastAsia="Times New Roman" w:hAnsi="Times New Roman" w:cs="Times New Roman"/>
          <w:sz w:val="24"/>
          <w:szCs w:val="24"/>
        </w:rPr>
        <w:t xml:space="preserve"> </w:t>
      </w:r>
      <w:r w:rsidR="00BD05FA">
        <w:rPr>
          <w:rFonts w:ascii="Times New Roman" w:eastAsia="Times New Roman" w:hAnsi="Times New Roman" w:cs="Times New Roman"/>
          <w:sz w:val="24"/>
          <w:szCs w:val="24"/>
        </w:rPr>
        <w:t>детей</w:t>
      </w:r>
      <w:r w:rsidRPr="007932AA">
        <w:rPr>
          <w:rFonts w:ascii="Times New Roman" w:eastAsia="Times New Roman" w:hAnsi="Times New Roman" w:cs="Times New Roman"/>
          <w:sz w:val="24"/>
          <w:szCs w:val="24"/>
        </w:rPr>
        <w:t xml:space="preserve">. </w:t>
      </w:r>
    </w:p>
    <w:p w14:paraId="3148BFB1" w14:textId="5306B02D" w:rsidR="00C66209" w:rsidRDefault="000F2FFC" w:rsidP="006B0617">
      <w:pPr>
        <w:spacing w:after="107" w:line="240" w:lineRule="auto"/>
        <w:ind w:right="2"/>
        <w:jc w:val="both"/>
        <w:rPr>
          <w:rFonts w:ascii="Times New Roman" w:eastAsia="Times New Roman" w:hAnsi="Times New Roman" w:cs="Times New Roman"/>
          <w:iCs/>
          <w:sz w:val="24"/>
          <w:szCs w:val="24"/>
          <w:lang w:eastAsia="ru-RU"/>
        </w:rPr>
      </w:pPr>
      <w:r w:rsidRPr="007932AA">
        <w:rPr>
          <w:rFonts w:ascii="Times New Roman" w:eastAsia="Times New Roman" w:hAnsi="Times New Roman" w:cs="Times New Roman"/>
          <w:iCs/>
          <w:sz w:val="24"/>
          <w:szCs w:val="24"/>
          <w:lang w:eastAsia="ru-RU"/>
        </w:rPr>
        <w:t xml:space="preserve"> </w:t>
      </w:r>
      <w:r w:rsidRPr="007932AA">
        <w:rPr>
          <w:rFonts w:ascii="Times New Roman" w:eastAsia="Times New Roman" w:hAnsi="Times New Roman" w:cs="Times New Roman"/>
          <w:iCs/>
          <w:sz w:val="24"/>
          <w:szCs w:val="24"/>
          <w:lang w:eastAsia="ru-RU"/>
        </w:rPr>
        <w:tab/>
      </w:r>
      <w:r w:rsidR="00C66209" w:rsidRPr="007932AA">
        <w:rPr>
          <w:rFonts w:ascii="Times New Roman" w:eastAsia="Times New Roman" w:hAnsi="Times New Roman" w:cs="Times New Roman"/>
          <w:iCs/>
          <w:sz w:val="24"/>
          <w:szCs w:val="24"/>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16DCBAE4" w14:textId="77777777" w:rsidR="00BD05FA" w:rsidRDefault="00BD05FA" w:rsidP="006B0617">
      <w:pPr>
        <w:spacing w:after="107" w:line="240" w:lineRule="auto"/>
        <w:ind w:right="2"/>
        <w:jc w:val="both"/>
        <w:rPr>
          <w:rFonts w:ascii="Times New Roman" w:eastAsia="Times New Roman" w:hAnsi="Times New Roman" w:cs="Times New Roman"/>
          <w:iCs/>
          <w:sz w:val="24"/>
          <w:szCs w:val="24"/>
          <w:lang w:eastAsia="ru-RU"/>
        </w:rPr>
      </w:pPr>
    </w:p>
    <w:p w14:paraId="102380EA" w14:textId="77777777" w:rsidR="00BD05FA" w:rsidRPr="00BD05FA" w:rsidRDefault="00BD05FA" w:rsidP="00BD05FA">
      <w:pPr>
        <w:spacing w:after="0"/>
        <w:ind w:firstLine="709"/>
        <w:jc w:val="center"/>
        <w:rPr>
          <w:rFonts w:ascii="Times New Roman" w:eastAsia="Times New Roman" w:hAnsi="Times New Roman" w:cs="Times New Roman"/>
          <w:sz w:val="28"/>
          <w:szCs w:val="28"/>
          <w:lang w:eastAsia="ru-RU"/>
        </w:rPr>
      </w:pPr>
      <w:r w:rsidRPr="00BD05FA">
        <w:rPr>
          <w:rFonts w:ascii="Times New Roman" w:eastAsia="Times New Roman" w:hAnsi="Times New Roman" w:cs="Times New Roman"/>
          <w:b/>
          <w:bCs/>
          <w:sz w:val="28"/>
          <w:szCs w:val="28"/>
          <w:lang w:eastAsia="ru-RU"/>
        </w:rPr>
        <w:t>Результаты диагностики в целом по ДОУ</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984"/>
        <w:gridCol w:w="2018"/>
        <w:gridCol w:w="1985"/>
      </w:tblGrid>
      <w:tr w:rsidR="00BD05FA" w:rsidRPr="00BD05FA" w14:paraId="28444062" w14:textId="77777777" w:rsidTr="00BD05FA">
        <w:tc>
          <w:tcPr>
            <w:tcW w:w="2093" w:type="dxa"/>
          </w:tcPr>
          <w:p w14:paraId="3D153E6A"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b/>
                <w:bCs/>
                <w:sz w:val="24"/>
                <w:szCs w:val="24"/>
              </w:rPr>
            </w:pPr>
            <w:r w:rsidRPr="00BD05FA">
              <w:rPr>
                <w:rFonts w:ascii="Times New Roman" w:eastAsia="Calibri" w:hAnsi="Times New Roman" w:cs="Times New Roman"/>
                <w:sz w:val="24"/>
                <w:szCs w:val="24"/>
              </w:rPr>
              <w:t>Будет выпущено детей в школу в 2021 году (чел)</w:t>
            </w:r>
          </w:p>
        </w:tc>
        <w:tc>
          <w:tcPr>
            <w:tcW w:w="1843" w:type="dxa"/>
          </w:tcPr>
          <w:p w14:paraId="73084531"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sz w:val="24"/>
                <w:szCs w:val="24"/>
              </w:rPr>
            </w:pPr>
            <w:r w:rsidRPr="00BD05FA">
              <w:rPr>
                <w:rFonts w:ascii="Times New Roman" w:eastAsia="Calibri" w:hAnsi="Times New Roman" w:cs="Times New Roman"/>
                <w:sz w:val="24"/>
                <w:szCs w:val="24"/>
              </w:rPr>
              <w:t>Обследовано детей (чел)</w:t>
            </w:r>
          </w:p>
        </w:tc>
        <w:tc>
          <w:tcPr>
            <w:tcW w:w="1984" w:type="dxa"/>
          </w:tcPr>
          <w:p w14:paraId="1F535D18" w14:textId="6E21A0B2" w:rsidR="00BD05FA" w:rsidRPr="00BD05FA" w:rsidRDefault="00BD05FA" w:rsidP="00BD05FA">
            <w:pPr>
              <w:suppressAutoHyphens/>
              <w:autoSpaceDN w:val="0"/>
              <w:spacing w:after="0" w:line="240" w:lineRule="auto"/>
              <w:textAlignment w:val="baseline"/>
              <w:rPr>
                <w:rFonts w:ascii="Times New Roman" w:eastAsia="Calibri" w:hAnsi="Times New Roman" w:cs="Times New Roman"/>
                <w:b/>
                <w:bCs/>
                <w:sz w:val="24"/>
                <w:szCs w:val="24"/>
              </w:rPr>
            </w:pPr>
            <w:r w:rsidRPr="00BD05FA">
              <w:rPr>
                <w:rFonts w:ascii="Times New Roman" w:eastAsia="Calibri" w:hAnsi="Times New Roman" w:cs="Times New Roman"/>
                <w:sz w:val="24"/>
                <w:szCs w:val="24"/>
              </w:rPr>
              <w:t xml:space="preserve">Высокий уровень готовности </w:t>
            </w:r>
            <w:r w:rsidRPr="007932AA">
              <w:rPr>
                <w:rFonts w:ascii="Times New Roman" w:eastAsia="Times New Roman" w:hAnsi="Times New Roman" w:cs="Times New Roman"/>
                <w:sz w:val="24"/>
                <w:szCs w:val="24"/>
              </w:rPr>
              <w:t>«Достаточная»</w:t>
            </w:r>
            <w:r w:rsidRPr="007932AA">
              <w:rPr>
                <w:rFonts w:ascii="Times New Roman" w:eastAsia="Times New Roman" w:hAnsi="Times New Roman" w:cs="Times New Roman"/>
                <w:spacing w:val="-8"/>
                <w:sz w:val="24"/>
                <w:szCs w:val="24"/>
              </w:rPr>
              <w:t xml:space="preserve"> </w:t>
            </w:r>
            <w:r w:rsidRPr="007932AA">
              <w:rPr>
                <w:rFonts w:ascii="Times New Roman" w:eastAsia="Times New Roman" w:hAnsi="Times New Roman" w:cs="Times New Roman"/>
                <w:sz w:val="24"/>
                <w:szCs w:val="24"/>
              </w:rPr>
              <w:t>готовность</w:t>
            </w:r>
            <w:r w:rsidRPr="007932AA">
              <w:rPr>
                <w:rFonts w:ascii="Times New Roman" w:eastAsia="Times New Roman" w:hAnsi="Times New Roman" w:cs="Times New Roman"/>
                <w:spacing w:val="-2"/>
                <w:sz w:val="24"/>
                <w:szCs w:val="24"/>
              </w:rPr>
              <w:t xml:space="preserve"> </w:t>
            </w:r>
            <w:r w:rsidRPr="007932AA">
              <w:rPr>
                <w:rFonts w:ascii="Times New Roman" w:eastAsia="Times New Roman" w:hAnsi="Times New Roman" w:cs="Times New Roman"/>
                <w:sz w:val="24"/>
                <w:szCs w:val="24"/>
              </w:rPr>
              <w:t>к</w:t>
            </w:r>
            <w:r w:rsidRPr="007932AA">
              <w:rPr>
                <w:rFonts w:ascii="Times New Roman" w:eastAsia="Times New Roman" w:hAnsi="Times New Roman" w:cs="Times New Roman"/>
                <w:spacing w:val="-1"/>
                <w:sz w:val="24"/>
                <w:szCs w:val="24"/>
              </w:rPr>
              <w:t xml:space="preserve"> </w:t>
            </w:r>
            <w:r w:rsidRPr="007932AA">
              <w:rPr>
                <w:rFonts w:ascii="Times New Roman" w:eastAsia="Times New Roman" w:hAnsi="Times New Roman" w:cs="Times New Roman"/>
                <w:spacing w:val="-2"/>
                <w:sz w:val="24"/>
                <w:szCs w:val="24"/>
              </w:rPr>
              <w:t>школе</w:t>
            </w:r>
            <w:r>
              <w:rPr>
                <w:rFonts w:ascii="Times New Roman" w:eastAsia="Calibri" w:hAnsi="Times New Roman" w:cs="Times New Roman"/>
                <w:sz w:val="24"/>
                <w:szCs w:val="24"/>
              </w:rPr>
              <w:t xml:space="preserve"> </w:t>
            </w:r>
            <w:r w:rsidRPr="00BD05FA">
              <w:rPr>
                <w:rFonts w:ascii="Times New Roman" w:eastAsia="Calibri" w:hAnsi="Times New Roman" w:cs="Times New Roman"/>
                <w:sz w:val="24"/>
                <w:szCs w:val="24"/>
              </w:rPr>
              <w:t>(чел)</w:t>
            </w:r>
          </w:p>
        </w:tc>
        <w:tc>
          <w:tcPr>
            <w:tcW w:w="2018" w:type="dxa"/>
          </w:tcPr>
          <w:p w14:paraId="5C271199" w14:textId="1B158D05" w:rsidR="00BD05FA" w:rsidRPr="00BD05FA" w:rsidRDefault="00BD05FA" w:rsidP="00BD05FA">
            <w:pPr>
              <w:suppressAutoHyphens/>
              <w:autoSpaceDN w:val="0"/>
              <w:spacing w:after="0" w:line="240" w:lineRule="auto"/>
              <w:textAlignment w:val="baseline"/>
              <w:rPr>
                <w:rFonts w:ascii="Times New Roman" w:eastAsia="Calibri" w:hAnsi="Times New Roman" w:cs="Times New Roman"/>
                <w:sz w:val="24"/>
                <w:szCs w:val="24"/>
              </w:rPr>
            </w:pPr>
            <w:r w:rsidRPr="00BD05FA">
              <w:rPr>
                <w:rFonts w:ascii="Times New Roman" w:eastAsia="Calibri" w:hAnsi="Times New Roman" w:cs="Times New Roman"/>
                <w:sz w:val="24"/>
                <w:szCs w:val="24"/>
              </w:rPr>
              <w:t xml:space="preserve">Средний уровень готовности </w:t>
            </w:r>
            <w:r w:rsidRPr="007932AA">
              <w:rPr>
                <w:rFonts w:ascii="Times New Roman" w:eastAsia="Times New Roman" w:hAnsi="Times New Roman" w:cs="Times New Roman"/>
                <w:sz w:val="24"/>
                <w:szCs w:val="24"/>
              </w:rPr>
              <w:t>«Удовлетворительная»</w:t>
            </w:r>
            <w:r w:rsidRPr="007932AA">
              <w:rPr>
                <w:rFonts w:ascii="Times New Roman" w:eastAsia="Times New Roman" w:hAnsi="Times New Roman" w:cs="Times New Roman"/>
                <w:spacing w:val="-9"/>
                <w:sz w:val="24"/>
                <w:szCs w:val="24"/>
              </w:rPr>
              <w:t xml:space="preserve"> </w:t>
            </w:r>
            <w:r w:rsidRPr="007932AA">
              <w:rPr>
                <w:rFonts w:ascii="Times New Roman" w:eastAsia="Times New Roman" w:hAnsi="Times New Roman" w:cs="Times New Roman"/>
                <w:sz w:val="24"/>
                <w:szCs w:val="24"/>
              </w:rPr>
              <w:t>готовность</w:t>
            </w:r>
            <w:r w:rsidRPr="007932AA">
              <w:rPr>
                <w:rFonts w:ascii="Times New Roman" w:eastAsia="Times New Roman" w:hAnsi="Times New Roman" w:cs="Times New Roman"/>
                <w:spacing w:val="-3"/>
                <w:sz w:val="24"/>
                <w:szCs w:val="24"/>
              </w:rPr>
              <w:t xml:space="preserve"> </w:t>
            </w:r>
            <w:r w:rsidRPr="007932AA">
              <w:rPr>
                <w:rFonts w:ascii="Times New Roman" w:eastAsia="Times New Roman" w:hAnsi="Times New Roman" w:cs="Times New Roman"/>
                <w:sz w:val="24"/>
                <w:szCs w:val="24"/>
              </w:rPr>
              <w:t>к</w:t>
            </w:r>
            <w:r w:rsidRPr="007932AA">
              <w:rPr>
                <w:rFonts w:ascii="Times New Roman" w:eastAsia="Times New Roman" w:hAnsi="Times New Roman" w:cs="Times New Roman"/>
                <w:spacing w:val="-2"/>
                <w:sz w:val="24"/>
                <w:szCs w:val="24"/>
              </w:rPr>
              <w:t xml:space="preserve"> школе</w:t>
            </w:r>
            <w:r w:rsidRPr="00BD05FA">
              <w:rPr>
                <w:rFonts w:ascii="Times New Roman" w:eastAsia="Calibri" w:hAnsi="Times New Roman" w:cs="Times New Roman"/>
                <w:sz w:val="24"/>
                <w:szCs w:val="24"/>
              </w:rPr>
              <w:t xml:space="preserve"> (чел)</w:t>
            </w:r>
          </w:p>
        </w:tc>
        <w:tc>
          <w:tcPr>
            <w:tcW w:w="1985" w:type="dxa"/>
          </w:tcPr>
          <w:p w14:paraId="61DAF70B" w14:textId="79B85B61" w:rsidR="00BD05FA" w:rsidRPr="00BD05FA" w:rsidRDefault="00BD05FA" w:rsidP="00BD05FA">
            <w:pPr>
              <w:suppressAutoHyphens/>
              <w:autoSpaceDN w:val="0"/>
              <w:spacing w:after="0" w:line="240" w:lineRule="auto"/>
              <w:ind w:right="-108"/>
              <w:textAlignment w:val="baseline"/>
              <w:rPr>
                <w:rFonts w:ascii="Times New Roman" w:eastAsia="Calibri" w:hAnsi="Times New Roman" w:cs="Times New Roman"/>
                <w:b/>
                <w:bCs/>
                <w:sz w:val="24"/>
                <w:szCs w:val="24"/>
              </w:rPr>
            </w:pPr>
            <w:r w:rsidRPr="00BD05FA">
              <w:rPr>
                <w:rFonts w:ascii="Times New Roman" w:eastAsia="Calibri" w:hAnsi="Times New Roman" w:cs="Times New Roman"/>
                <w:sz w:val="24"/>
                <w:szCs w:val="24"/>
              </w:rPr>
              <w:t xml:space="preserve">Низкий уровень готовности </w:t>
            </w:r>
            <w:r w:rsidRPr="007932AA">
              <w:rPr>
                <w:rFonts w:ascii="Times New Roman" w:eastAsia="Times New Roman" w:hAnsi="Times New Roman" w:cs="Times New Roman"/>
                <w:sz w:val="24"/>
                <w:szCs w:val="24"/>
              </w:rPr>
              <w:t>«Недостаточная»</w:t>
            </w:r>
            <w:r w:rsidRPr="007932AA">
              <w:rPr>
                <w:rFonts w:ascii="Times New Roman" w:eastAsia="Times New Roman" w:hAnsi="Times New Roman" w:cs="Times New Roman"/>
                <w:spacing w:val="-8"/>
                <w:sz w:val="24"/>
                <w:szCs w:val="24"/>
              </w:rPr>
              <w:t xml:space="preserve"> </w:t>
            </w:r>
            <w:r w:rsidRPr="007932AA">
              <w:rPr>
                <w:rFonts w:ascii="Times New Roman" w:eastAsia="Times New Roman" w:hAnsi="Times New Roman" w:cs="Times New Roman"/>
                <w:sz w:val="24"/>
                <w:szCs w:val="24"/>
              </w:rPr>
              <w:t>готовность</w:t>
            </w:r>
            <w:r w:rsidRPr="007932AA">
              <w:rPr>
                <w:rFonts w:ascii="Times New Roman" w:eastAsia="Times New Roman" w:hAnsi="Times New Roman" w:cs="Times New Roman"/>
                <w:spacing w:val="-2"/>
                <w:sz w:val="24"/>
                <w:szCs w:val="24"/>
              </w:rPr>
              <w:t xml:space="preserve"> </w:t>
            </w:r>
            <w:r w:rsidRPr="007932AA">
              <w:rPr>
                <w:rFonts w:ascii="Times New Roman" w:eastAsia="Times New Roman" w:hAnsi="Times New Roman" w:cs="Times New Roman"/>
                <w:sz w:val="24"/>
                <w:szCs w:val="24"/>
              </w:rPr>
              <w:t>к</w:t>
            </w:r>
            <w:r w:rsidRPr="007932AA">
              <w:rPr>
                <w:rFonts w:ascii="Times New Roman" w:eastAsia="Times New Roman" w:hAnsi="Times New Roman" w:cs="Times New Roman"/>
                <w:spacing w:val="-1"/>
                <w:sz w:val="24"/>
                <w:szCs w:val="24"/>
              </w:rPr>
              <w:t xml:space="preserve"> </w:t>
            </w:r>
            <w:r w:rsidRPr="007932AA">
              <w:rPr>
                <w:rFonts w:ascii="Times New Roman" w:eastAsia="Times New Roman" w:hAnsi="Times New Roman" w:cs="Times New Roman"/>
                <w:spacing w:val="-2"/>
                <w:sz w:val="24"/>
                <w:szCs w:val="24"/>
              </w:rPr>
              <w:t>школе</w:t>
            </w:r>
            <w:r w:rsidRPr="00BD05FA">
              <w:rPr>
                <w:rFonts w:ascii="Times New Roman" w:eastAsia="Calibri" w:hAnsi="Times New Roman" w:cs="Times New Roman"/>
                <w:sz w:val="24"/>
                <w:szCs w:val="24"/>
              </w:rPr>
              <w:t xml:space="preserve"> (чел)</w:t>
            </w:r>
          </w:p>
        </w:tc>
      </w:tr>
      <w:tr w:rsidR="00BD05FA" w:rsidRPr="00BD05FA" w14:paraId="37783293" w14:textId="77777777" w:rsidTr="00BD05FA">
        <w:tc>
          <w:tcPr>
            <w:tcW w:w="2093" w:type="dxa"/>
          </w:tcPr>
          <w:p w14:paraId="5D66ABD8"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bCs/>
                <w:sz w:val="28"/>
                <w:szCs w:val="28"/>
              </w:rPr>
            </w:pPr>
            <w:r w:rsidRPr="00BD05FA">
              <w:rPr>
                <w:rFonts w:ascii="Times New Roman" w:eastAsia="Calibri" w:hAnsi="Times New Roman" w:cs="Times New Roman"/>
                <w:bCs/>
                <w:sz w:val="28"/>
                <w:szCs w:val="28"/>
              </w:rPr>
              <w:t>35</w:t>
            </w:r>
          </w:p>
        </w:tc>
        <w:tc>
          <w:tcPr>
            <w:tcW w:w="1843" w:type="dxa"/>
          </w:tcPr>
          <w:p w14:paraId="46DB58CE"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sz w:val="28"/>
                <w:szCs w:val="28"/>
              </w:rPr>
            </w:pPr>
            <w:r w:rsidRPr="00BD05FA">
              <w:rPr>
                <w:rFonts w:ascii="Times New Roman" w:eastAsia="Calibri" w:hAnsi="Times New Roman" w:cs="Times New Roman"/>
                <w:sz w:val="28"/>
                <w:szCs w:val="28"/>
              </w:rPr>
              <w:t>35</w:t>
            </w:r>
          </w:p>
        </w:tc>
        <w:tc>
          <w:tcPr>
            <w:tcW w:w="1984" w:type="dxa"/>
          </w:tcPr>
          <w:p w14:paraId="67EAC0C8"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bCs/>
                <w:sz w:val="28"/>
                <w:szCs w:val="28"/>
              </w:rPr>
            </w:pPr>
            <w:r w:rsidRPr="00BD05FA">
              <w:rPr>
                <w:rFonts w:ascii="Times New Roman" w:eastAsia="Calibri" w:hAnsi="Times New Roman" w:cs="Times New Roman"/>
                <w:bCs/>
                <w:sz w:val="28"/>
                <w:szCs w:val="28"/>
              </w:rPr>
              <w:t>16</w:t>
            </w:r>
          </w:p>
        </w:tc>
        <w:tc>
          <w:tcPr>
            <w:tcW w:w="2018" w:type="dxa"/>
          </w:tcPr>
          <w:p w14:paraId="33F2B2B7"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bCs/>
                <w:sz w:val="28"/>
                <w:szCs w:val="28"/>
              </w:rPr>
            </w:pPr>
            <w:r w:rsidRPr="00BD05FA">
              <w:rPr>
                <w:rFonts w:ascii="Times New Roman" w:eastAsia="Calibri" w:hAnsi="Times New Roman" w:cs="Times New Roman"/>
                <w:bCs/>
                <w:sz w:val="28"/>
                <w:szCs w:val="28"/>
              </w:rPr>
              <w:t>16</w:t>
            </w:r>
          </w:p>
        </w:tc>
        <w:tc>
          <w:tcPr>
            <w:tcW w:w="1985" w:type="dxa"/>
          </w:tcPr>
          <w:p w14:paraId="00BEEC34" w14:textId="77777777" w:rsidR="00BD05FA" w:rsidRPr="00BD05FA" w:rsidRDefault="00BD05FA" w:rsidP="00BD05FA">
            <w:pPr>
              <w:suppressAutoHyphens/>
              <w:autoSpaceDN w:val="0"/>
              <w:spacing w:after="0" w:line="240" w:lineRule="auto"/>
              <w:textAlignment w:val="baseline"/>
              <w:rPr>
                <w:rFonts w:ascii="Times New Roman" w:eastAsia="Calibri" w:hAnsi="Times New Roman" w:cs="Times New Roman"/>
                <w:bCs/>
                <w:sz w:val="28"/>
                <w:szCs w:val="28"/>
              </w:rPr>
            </w:pPr>
            <w:r w:rsidRPr="00BD05FA">
              <w:rPr>
                <w:rFonts w:ascii="Times New Roman" w:eastAsia="Calibri" w:hAnsi="Times New Roman" w:cs="Times New Roman"/>
                <w:bCs/>
                <w:sz w:val="28"/>
                <w:szCs w:val="28"/>
              </w:rPr>
              <w:t>3</w:t>
            </w:r>
          </w:p>
        </w:tc>
      </w:tr>
    </w:tbl>
    <w:p w14:paraId="19390746" w14:textId="77777777" w:rsidR="00BD05FA" w:rsidRPr="00BD05FA" w:rsidRDefault="00BD05FA" w:rsidP="00BD05FA">
      <w:pPr>
        <w:suppressAutoHyphens/>
        <w:autoSpaceDN w:val="0"/>
        <w:spacing w:after="0"/>
        <w:ind w:firstLine="709"/>
        <w:jc w:val="both"/>
        <w:textAlignment w:val="baseline"/>
        <w:rPr>
          <w:rFonts w:ascii="Times New Roman" w:eastAsia="Calibri" w:hAnsi="Times New Roman" w:cs="Times New Roman"/>
          <w:sz w:val="28"/>
          <w:szCs w:val="28"/>
        </w:rPr>
      </w:pPr>
    </w:p>
    <w:p w14:paraId="20F9C145"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Диагностика психосоциального развития детей показала, что дети имеют определенный запас социальных знаний о предметах и явлениях окружающего мира, ориентируются в социальных явлениях жизни, умеют рассуждать. Дети овладели предпосылками учебной деятельности: умением работать по правилу и по образцу, слушать взрослого и выполнять инструкции. Прослеживается положительная динамика выполнения образовательной программы. Преобладает высокий уровень развития.</w:t>
      </w:r>
    </w:p>
    <w:p w14:paraId="43E6B24E"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С целью определения динамики актуального индивидуального профиля развития </w:t>
      </w:r>
      <w:r w:rsidRPr="007932AA">
        <w:rPr>
          <w:rFonts w:ascii="Times New Roman" w:eastAsia="Times New Roman" w:hAnsi="Times New Roman" w:cs="Times New Roman"/>
          <w:spacing w:val="-2"/>
          <w:sz w:val="24"/>
          <w:szCs w:val="24"/>
        </w:rPr>
        <w:t>ребенка</w:t>
      </w:r>
      <w:r w:rsidRPr="007932AA">
        <w:rPr>
          <w:rFonts w:ascii="Times New Roman" w:eastAsia="Times New Roman" w:hAnsi="Times New Roman" w:cs="Times New Roman"/>
          <w:sz w:val="24"/>
          <w:szCs w:val="24"/>
        </w:rPr>
        <w:t xml:space="preserve"> в</w:t>
      </w:r>
      <w:r w:rsidRPr="007932AA">
        <w:rPr>
          <w:rFonts w:ascii="Times New Roman" w:eastAsia="Times New Roman" w:hAnsi="Times New Roman" w:cs="Times New Roman"/>
          <w:spacing w:val="-6"/>
          <w:sz w:val="24"/>
          <w:szCs w:val="24"/>
        </w:rPr>
        <w:t xml:space="preserve"> </w:t>
      </w:r>
      <w:r w:rsidRPr="007932AA">
        <w:rPr>
          <w:rFonts w:ascii="Times New Roman" w:eastAsia="Times New Roman" w:hAnsi="Times New Roman" w:cs="Times New Roman"/>
          <w:sz w:val="24"/>
          <w:szCs w:val="24"/>
        </w:rPr>
        <w:t>ДОУ</w:t>
      </w:r>
      <w:r w:rsidRPr="007932AA">
        <w:rPr>
          <w:rFonts w:ascii="Times New Roman" w:eastAsia="Times New Roman" w:hAnsi="Times New Roman" w:cs="Times New Roman"/>
          <w:spacing w:val="-5"/>
          <w:sz w:val="24"/>
          <w:szCs w:val="24"/>
        </w:rPr>
        <w:t xml:space="preserve"> </w:t>
      </w:r>
      <w:r w:rsidRPr="007932AA">
        <w:rPr>
          <w:rFonts w:ascii="Times New Roman" w:eastAsia="Times New Roman" w:hAnsi="Times New Roman" w:cs="Times New Roman"/>
          <w:sz w:val="24"/>
          <w:szCs w:val="24"/>
        </w:rPr>
        <w:t>осуществляется</w:t>
      </w:r>
      <w:r w:rsidRPr="007932AA">
        <w:rPr>
          <w:rFonts w:ascii="Times New Roman" w:eastAsia="Times New Roman" w:hAnsi="Times New Roman" w:cs="Times New Roman"/>
          <w:spacing w:val="-3"/>
          <w:sz w:val="24"/>
          <w:szCs w:val="24"/>
        </w:rPr>
        <w:t xml:space="preserve"> </w:t>
      </w:r>
      <w:r w:rsidRPr="007932AA">
        <w:rPr>
          <w:rFonts w:ascii="Times New Roman" w:eastAsia="Times New Roman" w:hAnsi="Times New Roman" w:cs="Times New Roman"/>
          <w:sz w:val="24"/>
          <w:szCs w:val="24"/>
        </w:rPr>
        <w:t>педагогический</w:t>
      </w:r>
      <w:r w:rsidRPr="007932AA">
        <w:rPr>
          <w:rFonts w:ascii="Times New Roman" w:eastAsia="Times New Roman" w:hAnsi="Times New Roman" w:cs="Times New Roman"/>
          <w:spacing w:val="-4"/>
          <w:sz w:val="24"/>
          <w:szCs w:val="24"/>
        </w:rPr>
        <w:t xml:space="preserve"> </w:t>
      </w:r>
      <w:r w:rsidRPr="007932AA">
        <w:rPr>
          <w:rFonts w:ascii="Times New Roman" w:eastAsia="Times New Roman" w:hAnsi="Times New Roman" w:cs="Times New Roman"/>
          <w:spacing w:val="-2"/>
          <w:sz w:val="24"/>
          <w:szCs w:val="24"/>
        </w:rPr>
        <w:t>мониторинг.</w:t>
      </w:r>
    </w:p>
    <w:p w14:paraId="04532EC9"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Инструментарий для педагогического мониторинга детского развития – карты </w:t>
      </w:r>
      <w:r w:rsidRPr="007932AA">
        <w:rPr>
          <w:rFonts w:ascii="Times New Roman" w:eastAsia="Times New Roman" w:hAnsi="Times New Roman" w:cs="Times New Roman"/>
          <w:spacing w:val="-2"/>
          <w:sz w:val="24"/>
          <w:szCs w:val="24"/>
        </w:rPr>
        <w:t>наблюдения.</w:t>
      </w:r>
    </w:p>
    <w:p w14:paraId="06367D56" w14:textId="30DE322F"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Наблюдение за детьми осуществлялось по</w:t>
      </w:r>
      <w:r w:rsidRPr="007932AA">
        <w:rPr>
          <w:rFonts w:ascii="Times New Roman" w:eastAsia="Times New Roman" w:hAnsi="Times New Roman" w:cs="Times New Roman"/>
          <w:spacing w:val="40"/>
          <w:sz w:val="24"/>
          <w:szCs w:val="24"/>
        </w:rPr>
        <w:t xml:space="preserve"> </w:t>
      </w:r>
      <w:r w:rsidRPr="007932AA">
        <w:rPr>
          <w:rFonts w:ascii="Times New Roman" w:eastAsia="Times New Roman" w:hAnsi="Times New Roman" w:cs="Times New Roman"/>
          <w:sz w:val="24"/>
          <w:szCs w:val="24"/>
        </w:rPr>
        <w:t>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w:t>
      </w:r>
      <w:r w:rsidR="009A2656" w:rsidRPr="007932AA">
        <w:rPr>
          <w:rFonts w:ascii="Times New Roman" w:eastAsia="Times New Roman" w:hAnsi="Times New Roman" w:cs="Times New Roman"/>
          <w:sz w:val="24"/>
          <w:szCs w:val="24"/>
        </w:rPr>
        <w:t xml:space="preserve"> и коррекционное</w:t>
      </w:r>
      <w:r w:rsidRPr="007932AA">
        <w:rPr>
          <w:rFonts w:ascii="Times New Roman" w:eastAsia="Times New Roman" w:hAnsi="Times New Roman" w:cs="Times New Roman"/>
          <w:sz w:val="24"/>
          <w:szCs w:val="24"/>
        </w:rPr>
        <w:t xml:space="preserve"> развитие.</w:t>
      </w:r>
    </w:p>
    <w:p w14:paraId="7372F513" w14:textId="573806D2" w:rsidR="00C66209" w:rsidRPr="007932AA" w:rsidRDefault="00C66209" w:rsidP="006B0617">
      <w:pPr>
        <w:widowControl w:val="0"/>
        <w:autoSpaceDE w:val="0"/>
        <w:autoSpaceDN w:val="0"/>
        <w:spacing w:before="1"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  </w:t>
      </w:r>
      <w:r w:rsidR="009A2656"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которые описаны в каждом из разделов образовательной программы.</w:t>
      </w:r>
    </w:p>
    <w:p w14:paraId="19236FDF" w14:textId="46D23006" w:rsidR="00C66209" w:rsidRDefault="00C66209" w:rsidP="00BD05FA">
      <w:pPr>
        <w:widowControl w:val="0"/>
        <w:autoSpaceDE w:val="0"/>
        <w:autoSpaceDN w:val="0"/>
        <w:spacing w:after="8"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  </w:t>
      </w:r>
      <w:r w:rsidR="009A2656" w:rsidRPr="007932AA">
        <w:rPr>
          <w:rFonts w:ascii="Times New Roman" w:eastAsia="Times New Roman" w:hAnsi="Times New Roman" w:cs="Times New Roman"/>
          <w:sz w:val="24"/>
          <w:szCs w:val="24"/>
        </w:rPr>
        <w:t xml:space="preserve">         </w:t>
      </w:r>
      <w:r w:rsidRPr="007932AA">
        <w:rPr>
          <w:rFonts w:ascii="Times New Roman" w:eastAsia="Times New Roman" w:hAnsi="Times New Roman" w:cs="Times New Roman"/>
          <w:sz w:val="24"/>
          <w:szCs w:val="24"/>
        </w:rPr>
        <w:t>По результатам проведенной педагоги</w:t>
      </w:r>
      <w:r w:rsidR="00472DB7" w:rsidRPr="007932AA">
        <w:rPr>
          <w:rFonts w:ascii="Times New Roman" w:eastAsia="Times New Roman" w:hAnsi="Times New Roman" w:cs="Times New Roman"/>
          <w:sz w:val="24"/>
          <w:szCs w:val="24"/>
        </w:rPr>
        <w:t>ческой диагностики на конец 2022-2023</w:t>
      </w:r>
      <w:r w:rsidRPr="007932AA">
        <w:rPr>
          <w:rFonts w:ascii="Times New Roman" w:eastAsia="Times New Roman" w:hAnsi="Times New Roman" w:cs="Times New Roman"/>
          <w:sz w:val="24"/>
          <w:szCs w:val="24"/>
        </w:rPr>
        <w:t xml:space="preserve"> учебного года получены следующие результаты:</w:t>
      </w:r>
    </w:p>
    <w:p w14:paraId="08892D40" w14:textId="77777777" w:rsidR="00BD05FA" w:rsidRPr="00BD05FA" w:rsidRDefault="00BD05FA" w:rsidP="00BD05FA">
      <w:pPr>
        <w:widowControl w:val="0"/>
        <w:autoSpaceDE w:val="0"/>
        <w:autoSpaceDN w:val="0"/>
        <w:spacing w:after="8" w:line="240" w:lineRule="auto"/>
        <w:ind w:right="2"/>
        <w:jc w:val="both"/>
        <w:rPr>
          <w:rFonts w:ascii="Times New Roman" w:eastAsia="Times New Roman" w:hAnsi="Times New Roman" w:cs="Times New Roman"/>
          <w:sz w:val="24"/>
          <w:szCs w:val="24"/>
        </w:rPr>
      </w:pPr>
    </w:p>
    <w:p w14:paraId="7F877D66" w14:textId="77777777" w:rsidR="00C66209" w:rsidRPr="007932AA" w:rsidRDefault="00C66209" w:rsidP="006B0617">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7932AA">
        <w:rPr>
          <w:rFonts w:ascii="Times New Roman" w:eastAsia="Times New Roman" w:hAnsi="Times New Roman" w:cs="Times New Roman"/>
          <w:b/>
          <w:sz w:val="24"/>
          <w:szCs w:val="24"/>
        </w:rPr>
        <w:t>Анализ освоения детьми основной образовательной программы по образовательным областям групп общеразвивающей направленности в возрасте от 3 до 7 лет</w:t>
      </w:r>
    </w:p>
    <w:p w14:paraId="0BE2A586" w14:textId="77777777" w:rsidR="00C66209" w:rsidRDefault="00C66209" w:rsidP="006B0617">
      <w:pPr>
        <w:widowControl w:val="0"/>
        <w:autoSpaceDE w:val="0"/>
        <w:autoSpaceDN w:val="0"/>
        <w:spacing w:after="8" w:line="240" w:lineRule="auto"/>
        <w:ind w:right="2"/>
        <w:jc w:val="center"/>
        <w:rPr>
          <w:rFonts w:ascii="Times New Roman" w:eastAsia="Times New Roman" w:hAnsi="Times New Roman" w:cs="Times New Roman"/>
          <w:b/>
          <w:sz w:val="24"/>
          <w:szCs w:val="24"/>
        </w:rPr>
      </w:pPr>
    </w:p>
    <w:p w14:paraId="280E37D1"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Сводная таблица результатов мониторинга уровня освоения образовательной программы по образовательным областям в группах 2022 - 2023 учебный год</w:t>
      </w:r>
    </w:p>
    <w:p w14:paraId="448009FE"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p>
    <w:p w14:paraId="7F0C3C09"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Количество обследованных детей: на начало года – 102, на конец года - 102</w:t>
      </w:r>
    </w:p>
    <w:p w14:paraId="136816DD"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3"/>
        <w:gridCol w:w="1275"/>
        <w:gridCol w:w="1276"/>
        <w:gridCol w:w="1134"/>
        <w:gridCol w:w="1134"/>
        <w:gridCol w:w="992"/>
      </w:tblGrid>
      <w:tr w:rsidR="003E1CD5" w:rsidRPr="003E1CD5" w14:paraId="317238DF" w14:textId="77777777" w:rsidTr="003E1CD5">
        <w:trPr>
          <w:trHeight w:val="181"/>
        </w:trPr>
        <w:tc>
          <w:tcPr>
            <w:tcW w:w="2693" w:type="dxa"/>
            <w:vMerge w:val="restart"/>
            <w:shd w:val="clear" w:color="auto" w:fill="auto"/>
          </w:tcPr>
          <w:p w14:paraId="53A2C8E3" w14:textId="4EB9FE3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Образовательные области</w:t>
            </w:r>
          </w:p>
        </w:tc>
        <w:tc>
          <w:tcPr>
            <w:tcW w:w="2268" w:type="dxa"/>
            <w:gridSpan w:val="2"/>
          </w:tcPr>
          <w:p w14:paraId="047842BF" w14:textId="238413CD"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 xml:space="preserve">Низкий </w:t>
            </w:r>
            <w:proofErr w:type="gramStart"/>
            <w:r>
              <w:rPr>
                <w:rFonts w:ascii="Times New Roman" w:eastAsia="Calibri" w:hAnsi="Times New Roman" w:cs="Times New Roman"/>
                <w:sz w:val="24"/>
                <w:szCs w:val="24"/>
              </w:rPr>
              <w:t xml:space="preserve">уровень </w:t>
            </w:r>
            <w:r w:rsidRPr="00BD05FA">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Недостаточный</w:t>
            </w:r>
            <w:r w:rsidRPr="007932AA">
              <w:rPr>
                <w:rFonts w:ascii="Times New Roman" w:eastAsia="Times New Roman" w:hAnsi="Times New Roman" w:cs="Times New Roman"/>
                <w:sz w:val="24"/>
                <w:szCs w:val="24"/>
              </w:rPr>
              <w:t>»</w:t>
            </w:r>
            <w:r w:rsidRPr="007932AA">
              <w:rPr>
                <w:rFonts w:ascii="Times New Roman" w:eastAsia="Times New Roman" w:hAnsi="Times New Roman" w:cs="Times New Roman"/>
                <w:spacing w:val="-8"/>
                <w:sz w:val="24"/>
                <w:szCs w:val="24"/>
              </w:rPr>
              <w:t xml:space="preserve"> </w:t>
            </w:r>
            <w:r w:rsidRPr="00BD05FA">
              <w:rPr>
                <w:rFonts w:ascii="Times New Roman" w:eastAsia="Calibri" w:hAnsi="Times New Roman" w:cs="Times New Roman"/>
                <w:sz w:val="24"/>
                <w:szCs w:val="24"/>
              </w:rPr>
              <w:t>(чел)</w:t>
            </w:r>
          </w:p>
        </w:tc>
        <w:tc>
          <w:tcPr>
            <w:tcW w:w="2410" w:type="dxa"/>
            <w:gridSpan w:val="2"/>
          </w:tcPr>
          <w:p w14:paraId="26C17218" w14:textId="6C4F53C5"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BD05FA">
              <w:rPr>
                <w:rFonts w:ascii="Times New Roman" w:eastAsia="Calibri" w:hAnsi="Times New Roman" w:cs="Times New Roman"/>
                <w:sz w:val="24"/>
                <w:szCs w:val="24"/>
              </w:rPr>
              <w:t xml:space="preserve">Средний уровень </w:t>
            </w:r>
            <w:r>
              <w:rPr>
                <w:rFonts w:ascii="Times New Roman" w:eastAsia="Times New Roman" w:hAnsi="Times New Roman" w:cs="Times New Roman"/>
                <w:sz w:val="24"/>
                <w:szCs w:val="24"/>
              </w:rPr>
              <w:t>«Удовлетворительный</w:t>
            </w:r>
            <w:r w:rsidRPr="007932AA">
              <w:rPr>
                <w:rFonts w:ascii="Times New Roman" w:eastAsia="Times New Roman" w:hAnsi="Times New Roman" w:cs="Times New Roman"/>
                <w:sz w:val="24"/>
                <w:szCs w:val="24"/>
              </w:rPr>
              <w:t>»</w:t>
            </w:r>
            <w:r w:rsidRPr="007932AA">
              <w:rPr>
                <w:rFonts w:ascii="Times New Roman" w:eastAsia="Times New Roman" w:hAnsi="Times New Roman" w:cs="Times New Roman"/>
                <w:spacing w:val="-9"/>
                <w:sz w:val="24"/>
                <w:szCs w:val="24"/>
              </w:rPr>
              <w:t xml:space="preserve"> </w:t>
            </w:r>
            <w:r w:rsidRPr="00BD05FA">
              <w:rPr>
                <w:rFonts w:ascii="Times New Roman" w:eastAsia="Calibri" w:hAnsi="Times New Roman" w:cs="Times New Roman"/>
                <w:sz w:val="24"/>
                <w:szCs w:val="24"/>
              </w:rPr>
              <w:t>(чел)</w:t>
            </w:r>
          </w:p>
        </w:tc>
        <w:tc>
          <w:tcPr>
            <w:tcW w:w="2126" w:type="dxa"/>
            <w:gridSpan w:val="2"/>
          </w:tcPr>
          <w:p w14:paraId="2B3A0C79" w14:textId="4FACDC14"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BD05FA">
              <w:rPr>
                <w:rFonts w:ascii="Times New Roman" w:eastAsia="Calibri" w:hAnsi="Times New Roman" w:cs="Times New Roman"/>
                <w:sz w:val="24"/>
                <w:szCs w:val="24"/>
              </w:rPr>
              <w:t xml:space="preserve">Высокий уровень </w:t>
            </w:r>
            <w:r w:rsidRPr="007932AA">
              <w:rPr>
                <w:rFonts w:ascii="Times New Roman" w:eastAsia="Times New Roman" w:hAnsi="Times New Roman" w:cs="Times New Roman"/>
                <w:sz w:val="24"/>
                <w:szCs w:val="24"/>
              </w:rPr>
              <w:t>«</w:t>
            </w:r>
            <w:r>
              <w:rPr>
                <w:rFonts w:ascii="Times New Roman" w:eastAsia="Times New Roman" w:hAnsi="Times New Roman" w:cs="Times New Roman"/>
                <w:sz w:val="24"/>
                <w:szCs w:val="24"/>
              </w:rPr>
              <w:t>Достаточный</w:t>
            </w:r>
            <w:r w:rsidRPr="007932AA">
              <w:rPr>
                <w:rFonts w:ascii="Times New Roman" w:eastAsia="Times New Roman" w:hAnsi="Times New Roman" w:cs="Times New Roman"/>
                <w:sz w:val="24"/>
                <w:szCs w:val="24"/>
              </w:rPr>
              <w:t>»</w:t>
            </w:r>
            <w:r w:rsidRPr="007932AA">
              <w:rPr>
                <w:rFonts w:ascii="Times New Roman" w:eastAsia="Times New Roman" w:hAnsi="Times New Roman" w:cs="Times New Roman"/>
                <w:spacing w:val="-8"/>
                <w:sz w:val="24"/>
                <w:szCs w:val="24"/>
              </w:rPr>
              <w:t xml:space="preserve"> </w:t>
            </w:r>
            <w:r w:rsidRPr="00BD05FA">
              <w:rPr>
                <w:rFonts w:ascii="Times New Roman" w:eastAsia="Calibri" w:hAnsi="Times New Roman" w:cs="Times New Roman"/>
                <w:sz w:val="24"/>
                <w:szCs w:val="24"/>
              </w:rPr>
              <w:t>(чел)</w:t>
            </w:r>
          </w:p>
        </w:tc>
      </w:tr>
      <w:tr w:rsidR="003E1CD5" w:rsidRPr="003E1CD5" w14:paraId="46ADD70A" w14:textId="77777777" w:rsidTr="003E1CD5">
        <w:trPr>
          <w:trHeight w:val="181"/>
        </w:trPr>
        <w:tc>
          <w:tcPr>
            <w:tcW w:w="2693" w:type="dxa"/>
            <w:vMerge/>
            <w:shd w:val="clear" w:color="auto" w:fill="auto"/>
          </w:tcPr>
          <w:p w14:paraId="6115CDE9"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p>
        </w:tc>
        <w:tc>
          <w:tcPr>
            <w:tcW w:w="993" w:type="dxa"/>
            <w:shd w:val="clear" w:color="auto" w:fill="auto"/>
          </w:tcPr>
          <w:p w14:paraId="1C895B3C" w14:textId="28193562"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Начало</w:t>
            </w:r>
            <w:r w:rsidRPr="003E1CD5">
              <w:rPr>
                <w:rFonts w:ascii="Times New Roman" w:eastAsia="Times New Roman" w:hAnsi="Times New Roman" w:cs="Times New Roman"/>
                <w:sz w:val="24"/>
                <w:szCs w:val="24"/>
                <w:lang w:val="en-US"/>
              </w:rPr>
              <w:t xml:space="preserve"> </w:t>
            </w:r>
            <w:r w:rsidRPr="003E1CD5">
              <w:rPr>
                <w:rFonts w:ascii="Times New Roman" w:eastAsia="Times New Roman" w:hAnsi="Times New Roman" w:cs="Times New Roman"/>
                <w:sz w:val="24"/>
                <w:szCs w:val="24"/>
              </w:rPr>
              <w:t>года</w:t>
            </w:r>
          </w:p>
        </w:tc>
        <w:tc>
          <w:tcPr>
            <w:tcW w:w="1275" w:type="dxa"/>
            <w:shd w:val="clear" w:color="auto" w:fill="auto"/>
          </w:tcPr>
          <w:p w14:paraId="5C7DBC60" w14:textId="6A21A9D8"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Конец года</w:t>
            </w:r>
          </w:p>
        </w:tc>
        <w:tc>
          <w:tcPr>
            <w:tcW w:w="1276" w:type="dxa"/>
            <w:shd w:val="clear" w:color="auto" w:fill="auto"/>
          </w:tcPr>
          <w:p w14:paraId="5EB095D3" w14:textId="56B1062C"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sz w:val="24"/>
                <w:szCs w:val="24"/>
              </w:rPr>
              <w:t>Начало</w:t>
            </w:r>
            <w:r w:rsidRPr="003E1CD5">
              <w:rPr>
                <w:rFonts w:ascii="Times New Roman" w:eastAsia="Times New Roman" w:hAnsi="Times New Roman" w:cs="Times New Roman"/>
                <w:sz w:val="24"/>
                <w:szCs w:val="24"/>
                <w:lang w:val="en-US"/>
              </w:rPr>
              <w:t xml:space="preserve"> </w:t>
            </w:r>
            <w:r w:rsidRPr="003E1CD5">
              <w:rPr>
                <w:rFonts w:ascii="Times New Roman" w:eastAsia="Times New Roman" w:hAnsi="Times New Roman" w:cs="Times New Roman"/>
                <w:sz w:val="24"/>
                <w:szCs w:val="24"/>
              </w:rPr>
              <w:t>года</w:t>
            </w:r>
          </w:p>
        </w:tc>
        <w:tc>
          <w:tcPr>
            <w:tcW w:w="1134" w:type="dxa"/>
            <w:shd w:val="clear" w:color="auto" w:fill="auto"/>
          </w:tcPr>
          <w:p w14:paraId="3770AF85" w14:textId="6046B673"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sz w:val="24"/>
                <w:szCs w:val="24"/>
              </w:rPr>
              <w:t>Конец года</w:t>
            </w:r>
          </w:p>
        </w:tc>
        <w:tc>
          <w:tcPr>
            <w:tcW w:w="1134" w:type="dxa"/>
            <w:shd w:val="clear" w:color="auto" w:fill="auto"/>
          </w:tcPr>
          <w:p w14:paraId="790A626C" w14:textId="4B55E41B"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sz w:val="24"/>
                <w:szCs w:val="24"/>
              </w:rPr>
              <w:t>Начало</w:t>
            </w:r>
            <w:r w:rsidRPr="003E1CD5">
              <w:rPr>
                <w:rFonts w:ascii="Times New Roman" w:eastAsia="Times New Roman" w:hAnsi="Times New Roman" w:cs="Times New Roman"/>
                <w:sz w:val="24"/>
                <w:szCs w:val="24"/>
                <w:lang w:val="en-US"/>
              </w:rPr>
              <w:t xml:space="preserve"> </w:t>
            </w:r>
            <w:r w:rsidRPr="003E1CD5">
              <w:rPr>
                <w:rFonts w:ascii="Times New Roman" w:eastAsia="Times New Roman" w:hAnsi="Times New Roman" w:cs="Times New Roman"/>
                <w:sz w:val="24"/>
                <w:szCs w:val="24"/>
              </w:rPr>
              <w:t>года</w:t>
            </w:r>
          </w:p>
        </w:tc>
        <w:tc>
          <w:tcPr>
            <w:tcW w:w="992" w:type="dxa"/>
            <w:shd w:val="clear" w:color="auto" w:fill="auto"/>
          </w:tcPr>
          <w:p w14:paraId="1E6EB2A9" w14:textId="391CB90D"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sz w:val="24"/>
                <w:szCs w:val="24"/>
              </w:rPr>
              <w:t>Конец года</w:t>
            </w:r>
          </w:p>
        </w:tc>
      </w:tr>
      <w:tr w:rsidR="003E1CD5" w:rsidRPr="003E1CD5" w14:paraId="48CD66EB" w14:textId="77777777" w:rsidTr="003E1CD5">
        <w:trPr>
          <w:trHeight w:val="181"/>
        </w:trPr>
        <w:tc>
          <w:tcPr>
            <w:tcW w:w="2693" w:type="dxa"/>
            <w:vMerge/>
            <w:shd w:val="clear" w:color="auto" w:fill="auto"/>
          </w:tcPr>
          <w:p w14:paraId="1ED67B63"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p>
        </w:tc>
        <w:tc>
          <w:tcPr>
            <w:tcW w:w="993" w:type="dxa"/>
            <w:shd w:val="clear" w:color="auto" w:fill="auto"/>
          </w:tcPr>
          <w:p w14:paraId="2548427C" w14:textId="7DCEB219"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c>
          <w:tcPr>
            <w:tcW w:w="1275" w:type="dxa"/>
            <w:shd w:val="clear" w:color="auto" w:fill="auto"/>
          </w:tcPr>
          <w:p w14:paraId="602B4764" w14:textId="7D937113"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c>
          <w:tcPr>
            <w:tcW w:w="1276" w:type="dxa"/>
            <w:shd w:val="clear" w:color="auto" w:fill="auto"/>
          </w:tcPr>
          <w:p w14:paraId="775EB7F1" w14:textId="1C65D9D2"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c>
          <w:tcPr>
            <w:tcW w:w="1134" w:type="dxa"/>
            <w:shd w:val="clear" w:color="auto" w:fill="auto"/>
          </w:tcPr>
          <w:p w14:paraId="07C398FB" w14:textId="0A6200C5"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c>
          <w:tcPr>
            <w:tcW w:w="1134" w:type="dxa"/>
            <w:shd w:val="clear" w:color="auto" w:fill="auto"/>
          </w:tcPr>
          <w:p w14:paraId="75D0958B" w14:textId="6CC430DF"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c>
          <w:tcPr>
            <w:tcW w:w="992" w:type="dxa"/>
            <w:shd w:val="clear" w:color="auto" w:fill="auto"/>
          </w:tcPr>
          <w:p w14:paraId="5E05F6D2" w14:textId="3D93DAC4"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w:t>
            </w:r>
          </w:p>
        </w:tc>
      </w:tr>
      <w:tr w:rsidR="003E1CD5" w:rsidRPr="003E1CD5" w14:paraId="377A96CE" w14:textId="77777777" w:rsidTr="003E1CD5">
        <w:trPr>
          <w:trHeight w:val="816"/>
        </w:trPr>
        <w:tc>
          <w:tcPr>
            <w:tcW w:w="2693" w:type="dxa"/>
            <w:shd w:val="clear" w:color="auto" w:fill="auto"/>
            <w:vAlign w:val="center"/>
          </w:tcPr>
          <w:p w14:paraId="0C7499E1"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bCs/>
                <w:sz w:val="24"/>
                <w:szCs w:val="24"/>
              </w:rPr>
              <w:t>Физическое развитие</w:t>
            </w:r>
          </w:p>
        </w:tc>
        <w:tc>
          <w:tcPr>
            <w:tcW w:w="993" w:type="dxa"/>
            <w:shd w:val="clear" w:color="auto" w:fill="auto"/>
            <w:vAlign w:val="center"/>
          </w:tcPr>
          <w:p w14:paraId="6451D8C2"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27,5</w:t>
            </w:r>
          </w:p>
        </w:tc>
        <w:tc>
          <w:tcPr>
            <w:tcW w:w="1275" w:type="dxa"/>
            <w:shd w:val="clear" w:color="auto" w:fill="auto"/>
            <w:vAlign w:val="center"/>
          </w:tcPr>
          <w:p w14:paraId="10B38870"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15,7</w:t>
            </w:r>
          </w:p>
        </w:tc>
        <w:tc>
          <w:tcPr>
            <w:tcW w:w="1276" w:type="dxa"/>
            <w:shd w:val="clear" w:color="auto" w:fill="auto"/>
            <w:vAlign w:val="center"/>
          </w:tcPr>
          <w:p w14:paraId="77271E90"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64,7</w:t>
            </w:r>
          </w:p>
        </w:tc>
        <w:tc>
          <w:tcPr>
            <w:tcW w:w="1134" w:type="dxa"/>
            <w:shd w:val="clear" w:color="auto" w:fill="auto"/>
            <w:vAlign w:val="center"/>
          </w:tcPr>
          <w:p w14:paraId="67FDFD49"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39,2</w:t>
            </w:r>
          </w:p>
        </w:tc>
        <w:tc>
          <w:tcPr>
            <w:tcW w:w="1134" w:type="dxa"/>
            <w:shd w:val="clear" w:color="auto" w:fill="auto"/>
            <w:vAlign w:val="center"/>
          </w:tcPr>
          <w:p w14:paraId="6C6A8E7E"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7,8</w:t>
            </w:r>
          </w:p>
        </w:tc>
        <w:tc>
          <w:tcPr>
            <w:tcW w:w="992" w:type="dxa"/>
            <w:shd w:val="clear" w:color="auto" w:fill="auto"/>
            <w:vAlign w:val="center"/>
          </w:tcPr>
          <w:p w14:paraId="68A79D4C"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45,1</w:t>
            </w:r>
          </w:p>
        </w:tc>
      </w:tr>
      <w:tr w:rsidR="003E1CD5" w:rsidRPr="003E1CD5" w14:paraId="0E5BF74D" w14:textId="77777777" w:rsidTr="003E1CD5">
        <w:trPr>
          <w:trHeight w:val="1138"/>
        </w:trPr>
        <w:tc>
          <w:tcPr>
            <w:tcW w:w="2693" w:type="dxa"/>
            <w:shd w:val="clear" w:color="auto" w:fill="auto"/>
            <w:vAlign w:val="center"/>
          </w:tcPr>
          <w:p w14:paraId="74F82896"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bCs/>
                <w:sz w:val="24"/>
                <w:szCs w:val="24"/>
              </w:rPr>
              <w:t>Социально-коммуникативное развитие</w:t>
            </w:r>
          </w:p>
        </w:tc>
        <w:tc>
          <w:tcPr>
            <w:tcW w:w="993" w:type="dxa"/>
            <w:shd w:val="clear" w:color="auto" w:fill="auto"/>
            <w:vAlign w:val="center"/>
          </w:tcPr>
          <w:p w14:paraId="1D72706A"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21,6</w:t>
            </w:r>
          </w:p>
        </w:tc>
        <w:tc>
          <w:tcPr>
            <w:tcW w:w="1275" w:type="dxa"/>
            <w:shd w:val="clear" w:color="auto" w:fill="auto"/>
            <w:vAlign w:val="center"/>
          </w:tcPr>
          <w:p w14:paraId="5F8A1737"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9,8</w:t>
            </w:r>
          </w:p>
        </w:tc>
        <w:tc>
          <w:tcPr>
            <w:tcW w:w="1276" w:type="dxa"/>
            <w:shd w:val="clear" w:color="auto" w:fill="auto"/>
            <w:vAlign w:val="center"/>
          </w:tcPr>
          <w:p w14:paraId="35AED10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69,6</w:t>
            </w:r>
          </w:p>
        </w:tc>
        <w:tc>
          <w:tcPr>
            <w:tcW w:w="1134" w:type="dxa"/>
            <w:shd w:val="clear" w:color="auto" w:fill="auto"/>
            <w:vAlign w:val="center"/>
          </w:tcPr>
          <w:p w14:paraId="3BC32073"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33,3</w:t>
            </w:r>
          </w:p>
        </w:tc>
        <w:tc>
          <w:tcPr>
            <w:tcW w:w="1134" w:type="dxa"/>
            <w:shd w:val="clear" w:color="auto" w:fill="auto"/>
            <w:vAlign w:val="center"/>
          </w:tcPr>
          <w:p w14:paraId="46240A28"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8,8</w:t>
            </w:r>
          </w:p>
        </w:tc>
        <w:tc>
          <w:tcPr>
            <w:tcW w:w="992" w:type="dxa"/>
            <w:shd w:val="clear" w:color="auto" w:fill="auto"/>
            <w:vAlign w:val="center"/>
          </w:tcPr>
          <w:p w14:paraId="62CDC7DE"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55,9</w:t>
            </w:r>
          </w:p>
        </w:tc>
      </w:tr>
      <w:tr w:rsidR="003E1CD5" w:rsidRPr="003E1CD5" w14:paraId="0ADA2BE2" w14:textId="77777777" w:rsidTr="003E1CD5">
        <w:trPr>
          <w:trHeight w:val="1119"/>
        </w:trPr>
        <w:tc>
          <w:tcPr>
            <w:tcW w:w="2693" w:type="dxa"/>
            <w:shd w:val="clear" w:color="auto" w:fill="auto"/>
            <w:vAlign w:val="center"/>
          </w:tcPr>
          <w:p w14:paraId="792B0BA0"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bCs/>
                <w:sz w:val="24"/>
                <w:szCs w:val="24"/>
              </w:rPr>
            </w:pPr>
            <w:r w:rsidRPr="003E1CD5">
              <w:rPr>
                <w:rFonts w:ascii="Times New Roman" w:eastAsia="Times New Roman" w:hAnsi="Times New Roman" w:cs="Times New Roman"/>
                <w:b/>
                <w:bCs/>
                <w:sz w:val="24"/>
                <w:szCs w:val="24"/>
              </w:rPr>
              <w:t>Познавательное развитие</w:t>
            </w:r>
          </w:p>
        </w:tc>
        <w:tc>
          <w:tcPr>
            <w:tcW w:w="993" w:type="dxa"/>
            <w:shd w:val="clear" w:color="auto" w:fill="auto"/>
            <w:vAlign w:val="center"/>
          </w:tcPr>
          <w:p w14:paraId="15356A54"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24,5</w:t>
            </w:r>
          </w:p>
        </w:tc>
        <w:tc>
          <w:tcPr>
            <w:tcW w:w="1275" w:type="dxa"/>
            <w:shd w:val="clear" w:color="auto" w:fill="auto"/>
            <w:vAlign w:val="center"/>
          </w:tcPr>
          <w:p w14:paraId="63A39BD4"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11,8</w:t>
            </w:r>
          </w:p>
        </w:tc>
        <w:tc>
          <w:tcPr>
            <w:tcW w:w="1276" w:type="dxa"/>
            <w:shd w:val="clear" w:color="auto" w:fill="auto"/>
            <w:vAlign w:val="center"/>
          </w:tcPr>
          <w:p w14:paraId="44A391C1"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66,7</w:t>
            </w:r>
          </w:p>
        </w:tc>
        <w:tc>
          <w:tcPr>
            <w:tcW w:w="1134" w:type="dxa"/>
            <w:shd w:val="clear" w:color="auto" w:fill="auto"/>
            <w:vAlign w:val="center"/>
          </w:tcPr>
          <w:p w14:paraId="03BC594E"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36,3</w:t>
            </w:r>
          </w:p>
        </w:tc>
        <w:tc>
          <w:tcPr>
            <w:tcW w:w="1134" w:type="dxa"/>
            <w:shd w:val="clear" w:color="auto" w:fill="auto"/>
            <w:vAlign w:val="center"/>
          </w:tcPr>
          <w:p w14:paraId="7673282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8,8</w:t>
            </w:r>
          </w:p>
        </w:tc>
        <w:tc>
          <w:tcPr>
            <w:tcW w:w="992" w:type="dxa"/>
            <w:shd w:val="clear" w:color="auto" w:fill="auto"/>
            <w:vAlign w:val="center"/>
          </w:tcPr>
          <w:p w14:paraId="31C3DC17"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50,9</w:t>
            </w:r>
          </w:p>
        </w:tc>
      </w:tr>
      <w:tr w:rsidR="003E1CD5" w:rsidRPr="003E1CD5" w14:paraId="54C39E71" w14:textId="77777777" w:rsidTr="003E1CD5">
        <w:trPr>
          <w:trHeight w:val="816"/>
        </w:trPr>
        <w:tc>
          <w:tcPr>
            <w:tcW w:w="2693" w:type="dxa"/>
            <w:shd w:val="clear" w:color="auto" w:fill="auto"/>
            <w:vAlign w:val="center"/>
          </w:tcPr>
          <w:p w14:paraId="6ED22B7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sz w:val="24"/>
                <w:szCs w:val="24"/>
              </w:rPr>
              <w:t>Речевое развитие</w:t>
            </w:r>
          </w:p>
        </w:tc>
        <w:tc>
          <w:tcPr>
            <w:tcW w:w="993" w:type="dxa"/>
            <w:shd w:val="clear" w:color="auto" w:fill="auto"/>
            <w:vAlign w:val="center"/>
          </w:tcPr>
          <w:p w14:paraId="5E71D4A9"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26,5</w:t>
            </w:r>
          </w:p>
        </w:tc>
        <w:tc>
          <w:tcPr>
            <w:tcW w:w="1275" w:type="dxa"/>
            <w:shd w:val="clear" w:color="auto" w:fill="auto"/>
            <w:vAlign w:val="center"/>
          </w:tcPr>
          <w:p w14:paraId="01CD2238"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10,8</w:t>
            </w:r>
          </w:p>
        </w:tc>
        <w:tc>
          <w:tcPr>
            <w:tcW w:w="1276" w:type="dxa"/>
            <w:shd w:val="clear" w:color="auto" w:fill="auto"/>
            <w:vAlign w:val="center"/>
          </w:tcPr>
          <w:p w14:paraId="4E74AAEF"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64,7</w:t>
            </w:r>
          </w:p>
        </w:tc>
        <w:tc>
          <w:tcPr>
            <w:tcW w:w="1134" w:type="dxa"/>
            <w:shd w:val="clear" w:color="auto" w:fill="auto"/>
            <w:vAlign w:val="center"/>
          </w:tcPr>
          <w:p w14:paraId="499B1FD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41,2</w:t>
            </w:r>
          </w:p>
        </w:tc>
        <w:tc>
          <w:tcPr>
            <w:tcW w:w="1134" w:type="dxa"/>
            <w:shd w:val="clear" w:color="auto" w:fill="auto"/>
            <w:vAlign w:val="center"/>
          </w:tcPr>
          <w:p w14:paraId="347008F8"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8,8</w:t>
            </w:r>
          </w:p>
        </w:tc>
        <w:tc>
          <w:tcPr>
            <w:tcW w:w="992" w:type="dxa"/>
            <w:shd w:val="clear" w:color="auto" w:fill="auto"/>
            <w:vAlign w:val="center"/>
          </w:tcPr>
          <w:p w14:paraId="400B5FC2"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48</w:t>
            </w:r>
          </w:p>
        </w:tc>
      </w:tr>
      <w:tr w:rsidR="003E1CD5" w:rsidRPr="003E1CD5" w14:paraId="7DE7E912" w14:textId="77777777" w:rsidTr="003E1CD5">
        <w:trPr>
          <w:trHeight w:val="816"/>
        </w:trPr>
        <w:tc>
          <w:tcPr>
            <w:tcW w:w="2693" w:type="dxa"/>
            <w:shd w:val="clear" w:color="auto" w:fill="auto"/>
            <w:vAlign w:val="center"/>
          </w:tcPr>
          <w:p w14:paraId="6FA23901"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r w:rsidRPr="003E1CD5">
              <w:rPr>
                <w:rFonts w:ascii="Times New Roman" w:eastAsia="Times New Roman" w:hAnsi="Times New Roman" w:cs="Times New Roman"/>
                <w:b/>
                <w:bCs/>
                <w:sz w:val="24"/>
                <w:szCs w:val="24"/>
              </w:rPr>
              <w:t>Художественно-эстетическое развитие</w:t>
            </w:r>
          </w:p>
        </w:tc>
        <w:tc>
          <w:tcPr>
            <w:tcW w:w="993" w:type="dxa"/>
            <w:shd w:val="clear" w:color="auto" w:fill="auto"/>
            <w:vAlign w:val="center"/>
          </w:tcPr>
          <w:p w14:paraId="50078934"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27,5</w:t>
            </w:r>
          </w:p>
        </w:tc>
        <w:tc>
          <w:tcPr>
            <w:tcW w:w="1275" w:type="dxa"/>
            <w:shd w:val="clear" w:color="auto" w:fill="auto"/>
            <w:vAlign w:val="center"/>
          </w:tcPr>
          <w:p w14:paraId="20324F8C"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10,8</w:t>
            </w:r>
          </w:p>
        </w:tc>
        <w:tc>
          <w:tcPr>
            <w:tcW w:w="1276" w:type="dxa"/>
            <w:shd w:val="clear" w:color="auto" w:fill="auto"/>
            <w:vAlign w:val="center"/>
          </w:tcPr>
          <w:p w14:paraId="53C908B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66,7</w:t>
            </w:r>
          </w:p>
        </w:tc>
        <w:tc>
          <w:tcPr>
            <w:tcW w:w="1134" w:type="dxa"/>
            <w:shd w:val="clear" w:color="auto" w:fill="auto"/>
            <w:vAlign w:val="center"/>
          </w:tcPr>
          <w:p w14:paraId="37F090AD"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46</w:t>
            </w:r>
          </w:p>
        </w:tc>
        <w:tc>
          <w:tcPr>
            <w:tcW w:w="1134" w:type="dxa"/>
            <w:shd w:val="clear" w:color="auto" w:fill="auto"/>
            <w:vAlign w:val="center"/>
          </w:tcPr>
          <w:p w14:paraId="307BC7F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5,8</w:t>
            </w:r>
          </w:p>
        </w:tc>
        <w:tc>
          <w:tcPr>
            <w:tcW w:w="992" w:type="dxa"/>
            <w:shd w:val="clear" w:color="auto" w:fill="auto"/>
            <w:vAlign w:val="center"/>
          </w:tcPr>
          <w:p w14:paraId="6424A900"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42,2</w:t>
            </w:r>
          </w:p>
        </w:tc>
      </w:tr>
      <w:tr w:rsidR="003E1CD5" w:rsidRPr="003E1CD5" w14:paraId="592829A5" w14:textId="77777777" w:rsidTr="003E1CD5">
        <w:trPr>
          <w:trHeight w:val="1138"/>
        </w:trPr>
        <w:tc>
          <w:tcPr>
            <w:tcW w:w="2693" w:type="dxa"/>
            <w:shd w:val="clear" w:color="auto" w:fill="auto"/>
            <w:vAlign w:val="center"/>
          </w:tcPr>
          <w:p w14:paraId="44E558DE"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bCs/>
                <w:sz w:val="24"/>
                <w:szCs w:val="24"/>
              </w:rPr>
            </w:pPr>
          </w:p>
          <w:p w14:paraId="2D8F03E8"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bCs/>
                <w:sz w:val="24"/>
                <w:szCs w:val="24"/>
              </w:rPr>
            </w:pPr>
            <w:r w:rsidRPr="003E1CD5">
              <w:rPr>
                <w:rFonts w:ascii="Times New Roman" w:eastAsia="Times New Roman" w:hAnsi="Times New Roman" w:cs="Times New Roman"/>
                <w:b/>
                <w:bCs/>
                <w:sz w:val="24"/>
                <w:szCs w:val="24"/>
              </w:rPr>
              <w:t>Итого:</w:t>
            </w:r>
          </w:p>
          <w:p w14:paraId="6295AB27"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bCs/>
                <w:sz w:val="24"/>
                <w:szCs w:val="24"/>
              </w:rPr>
            </w:pPr>
          </w:p>
        </w:tc>
        <w:tc>
          <w:tcPr>
            <w:tcW w:w="993" w:type="dxa"/>
            <w:shd w:val="clear" w:color="auto" w:fill="auto"/>
            <w:vAlign w:val="center"/>
          </w:tcPr>
          <w:p w14:paraId="36A3A1C2"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25,5</w:t>
            </w:r>
          </w:p>
        </w:tc>
        <w:tc>
          <w:tcPr>
            <w:tcW w:w="1275" w:type="dxa"/>
            <w:shd w:val="clear" w:color="auto" w:fill="auto"/>
            <w:vAlign w:val="center"/>
          </w:tcPr>
          <w:p w14:paraId="023CC1EF"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11,7</w:t>
            </w:r>
          </w:p>
        </w:tc>
        <w:tc>
          <w:tcPr>
            <w:tcW w:w="1276" w:type="dxa"/>
            <w:shd w:val="clear" w:color="auto" w:fill="auto"/>
            <w:vAlign w:val="center"/>
          </w:tcPr>
          <w:p w14:paraId="4AEE13BB"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66,5</w:t>
            </w:r>
          </w:p>
        </w:tc>
        <w:tc>
          <w:tcPr>
            <w:tcW w:w="1134" w:type="dxa"/>
            <w:shd w:val="clear" w:color="auto" w:fill="auto"/>
            <w:vAlign w:val="center"/>
          </w:tcPr>
          <w:p w14:paraId="52FCC9FA"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39,2</w:t>
            </w:r>
          </w:p>
        </w:tc>
        <w:tc>
          <w:tcPr>
            <w:tcW w:w="1134" w:type="dxa"/>
            <w:shd w:val="clear" w:color="auto" w:fill="auto"/>
            <w:vAlign w:val="center"/>
          </w:tcPr>
          <w:p w14:paraId="34824230"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8</w:t>
            </w:r>
          </w:p>
        </w:tc>
        <w:tc>
          <w:tcPr>
            <w:tcW w:w="992" w:type="dxa"/>
            <w:shd w:val="clear" w:color="auto" w:fill="auto"/>
            <w:vAlign w:val="center"/>
          </w:tcPr>
          <w:p w14:paraId="0CA855FD"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sz w:val="24"/>
                <w:szCs w:val="24"/>
              </w:rPr>
            </w:pPr>
            <w:r w:rsidRPr="003E1CD5">
              <w:rPr>
                <w:rFonts w:ascii="Times New Roman" w:eastAsia="Times New Roman" w:hAnsi="Times New Roman" w:cs="Times New Roman"/>
                <w:sz w:val="24"/>
                <w:szCs w:val="24"/>
              </w:rPr>
              <w:t>48,4</w:t>
            </w:r>
          </w:p>
        </w:tc>
      </w:tr>
    </w:tbl>
    <w:p w14:paraId="74D27674"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
          <w:sz w:val="24"/>
          <w:szCs w:val="24"/>
        </w:rPr>
      </w:pPr>
    </w:p>
    <w:p w14:paraId="7410343C" w14:textId="30C021E9" w:rsidR="003E1CD5" w:rsidRDefault="006E3C0D" w:rsidP="003E1CD5">
      <w:pPr>
        <w:widowControl w:val="0"/>
        <w:autoSpaceDE w:val="0"/>
        <w:autoSpaceDN w:val="0"/>
        <w:spacing w:after="8"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3E1CD5">
        <w:rPr>
          <w:rFonts w:ascii="Times New Roman" w:eastAsia="Times New Roman" w:hAnsi="Times New Roman" w:cs="Times New Roman"/>
          <w:sz w:val="24"/>
          <w:szCs w:val="24"/>
        </w:rPr>
        <w:t>изкий уровень</w:t>
      </w:r>
      <w:r w:rsidRPr="003E1CD5">
        <w:rPr>
          <w:rFonts w:ascii="Times New Roman" w:eastAsia="Times New Roman" w:hAnsi="Times New Roman" w:cs="Times New Roman"/>
          <w:sz w:val="24"/>
          <w:szCs w:val="24"/>
        </w:rPr>
        <w:t xml:space="preserve"> </w:t>
      </w:r>
      <w:r w:rsidR="003E1CD5" w:rsidRPr="003E1CD5">
        <w:rPr>
          <w:rFonts w:ascii="Times New Roman" w:eastAsia="Times New Roman" w:hAnsi="Times New Roman" w:cs="Times New Roman"/>
          <w:sz w:val="24"/>
          <w:szCs w:val="24"/>
        </w:rPr>
        <w:t xml:space="preserve">- большинство компонентов </w:t>
      </w:r>
      <w:r>
        <w:rPr>
          <w:rFonts w:ascii="Times New Roman" w:eastAsia="Times New Roman" w:hAnsi="Times New Roman" w:cs="Times New Roman"/>
          <w:sz w:val="24"/>
          <w:szCs w:val="24"/>
        </w:rPr>
        <w:t xml:space="preserve">освоения Программы </w:t>
      </w:r>
      <w:r>
        <w:rPr>
          <w:rFonts w:ascii="Times New Roman" w:eastAsia="Times New Roman" w:hAnsi="Times New Roman" w:cs="Times New Roman"/>
          <w:sz w:val="24"/>
          <w:szCs w:val="24"/>
        </w:rPr>
        <w:t>недостаточно развиты</w:t>
      </w:r>
      <w:r w:rsidR="003E1CD5" w:rsidRPr="003E1CD5">
        <w:rPr>
          <w:rFonts w:ascii="Times New Roman" w:eastAsia="Times New Roman" w:hAnsi="Times New Roman" w:cs="Times New Roman"/>
          <w:sz w:val="24"/>
          <w:szCs w:val="24"/>
        </w:rPr>
        <w:t xml:space="preserve">;        </w:t>
      </w:r>
    </w:p>
    <w:p w14:paraId="49174656" w14:textId="5A280887" w:rsidR="003E1CD5" w:rsidRPr="003E1CD5" w:rsidRDefault="006E3C0D" w:rsidP="003E1CD5">
      <w:pPr>
        <w:widowControl w:val="0"/>
        <w:autoSpaceDE w:val="0"/>
        <w:autoSpaceDN w:val="0"/>
        <w:spacing w:after="8"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3E1CD5">
        <w:rPr>
          <w:rFonts w:ascii="Times New Roman" w:eastAsia="Times New Roman" w:hAnsi="Times New Roman" w:cs="Times New Roman"/>
          <w:sz w:val="24"/>
          <w:szCs w:val="24"/>
        </w:rPr>
        <w:t>редний уровень</w:t>
      </w:r>
      <w:r w:rsidR="003E1CD5" w:rsidRPr="003E1CD5">
        <w:rPr>
          <w:rFonts w:ascii="Times New Roman" w:eastAsia="Times New Roman" w:hAnsi="Times New Roman" w:cs="Times New Roman"/>
          <w:sz w:val="24"/>
          <w:szCs w:val="24"/>
        </w:rPr>
        <w:t xml:space="preserve">– отдельные компоненты </w:t>
      </w:r>
      <w:r>
        <w:rPr>
          <w:rFonts w:ascii="Times New Roman" w:eastAsia="Times New Roman" w:hAnsi="Times New Roman" w:cs="Times New Roman"/>
          <w:sz w:val="24"/>
          <w:szCs w:val="24"/>
        </w:rPr>
        <w:t>освоения Программы не развиты</w:t>
      </w:r>
      <w:r w:rsidR="003E1CD5" w:rsidRPr="003E1CD5">
        <w:rPr>
          <w:rFonts w:ascii="Times New Roman" w:eastAsia="Times New Roman" w:hAnsi="Times New Roman" w:cs="Times New Roman"/>
          <w:sz w:val="24"/>
          <w:szCs w:val="24"/>
        </w:rPr>
        <w:t>;</w:t>
      </w:r>
    </w:p>
    <w:p w14:paraId="7424BCDF" w14:textId="4D94F301" w:rsidR="003E1CD5" w:rsidRDefault="006E3C0D" w:rsidP="003E1CD5">
      <w:pPr>
        <w:widowControl w:val="0"/>
        <w:autoSpaceDE w:val="0"/>
        <w:autoSpaceDN w:val="0"/>
        <w:spacing w:after="8"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E1CD5">
        <w:rPr>
          <w:rFonts w:ascii="Times New Roman" w:eastAsia="Times New Roman" w:hAnsi="Times New Roman" w:cs="Times New Roman"/>
          <w:sz w:val="24"/>
          <w:szCs w:val="24"/>
        </w:rPr>
        <w:t>ысокий уровень</w:t>
      </w:r>
      <w:r>
        <w:rPr>
          <w:rFonts w:ascii="Times New Roman" w:eastAsia="Times New Roman" w:hAnsi="Times New Roman" w:cs="Times New Roman"/>
          <w:sz w:val="24"/>
          <w:szCs w:val="24"/>
        </w:rPr>
        <w:t xml:space="preserve"> </w:t>
      </w:r>
      <w:r w:rsidR="003E1CD5" w:rsidRPr="003E1CD5">
        <w:rPr>
          <w:rFonts w:ascii="Times New Roman" w:eastAsia="Times New Roman" w:hAnsi="Times New Roman" w:cs="Times New Roman"/>
          <w:sz w:val="24"/>
          <w:szCs w:val="24"/>
        </w:rPr>
        <w:t>– соответствует во</w:t>
      </w:r>
      <w:r>
        <w:rPr>
          <w:rFonts w:ascii="Times New Roman" w:eastAsia="Times New Roman" w:hAnsi="Times New Roman" w:cs="Times New Roman"/>
          <w:sz w:val="24"/>
          <w:szCs w:val="24"/>
        </w:rPr>
        <w:t>зрасту и требованиям программы</w:t>
      </w:r>
      <w:r w:rsidR="003E1CD5" w:rsidRPr="003E1CD5">
        <w:rPr>
          <w:rFonts w:ascii="Times New Roman" w:eastAsia="Times New Roman" w:hAnsi="Times New Roman" w:cs="Times New Roman"/>
          <w:sz w:val="24"/>
          <w:szCs w:val="24"/>
        </w:rPr>
        <w:t xml:space="preserve">;      </w:t>
      </w:r>
    </w:p>
    <w:p w14:paraId="13430118" w14:textId="77777777" w:rsidR="003E1CD5" w:rsidRPr="003E1CD5" w:rsidRDefault="003E1CD5" w:rsidP="003E1CD5">
      <w:pPr>
        <w:widowControl w:val="0"/>
        <w:autoSpaceDE w:val="0"/>
        <w:autoSpaceDN w:val="0"/>
        <w:spacing w:after="8" w:line="240" w:lineRule="auto"/>
        <w:ind w:right="2"/>
        <w:jc w:val="center"/>
        <w:rPr>
          <w:rFonts w:ascii="Times New Roman" w:eastAsia="Times New Roman" w:hAnsi="Times New Roman" w:cs="Times New Roman"/>
          <w:bCs/>
          <w:sz w:val="24"/>
          <w:szCs w:val="24"/>
        </w:rPr>
      </w:pPr>
      <w:r w:rsidRPr="003E1CD5">
        <w:rPr>
          <w:rFonts w:ascii="Times New Roman" w:eastAsia="Times New Roman" w:hAnsi="Times New Roman" w:cs="Times New Roman"/>
          <w:bCs/>
          <w:sz w:val="24"/>
          <w:szCs w:val="24"/>
        </w:rPr>
        <w:t xml:space="preserve">                                                                                                                                                                                                              </w:t>
      </w:r>
    </w:p>
    <w:p w14:paraId="014465FB" w14:textId="587AF380" w:rsidR="00C66209" w:rsidRPr="007932AA" w:rsidRDefault="00C66209" w:rsidP="006B0617">
      <w:pPr>
        <w:widowControl w:val="0"/>
        <w:autoSpaceDE w:val="0"/>
        <w:autoSpaceDN w:val="0"/>
        <w:spacing w:after="0" w:line="240" w:lineRule="auto"/>
        <w:ind w:right="2"/>
        <w:jc w:val="both"/>
        <w:rPr>
          <w:rFonts w:ascii="Times New Roman" w:eastAsia="Times New Roman" w:hAnsi="Times New Roman" w:cs="Times New Roman"/>
          <w:b/>
          <w:sz w:val="24"/>
          <w:szCs w:val="24"/>
        </w:rPr>
      </w:pPr>
      <w:r w:rsidRPr="007932AA">
        <w:rPr>
          <w:rFonts w:ascii="Times New Roman" w:eastAsia="Times New Roman" w:hAnsi="Times New Roman" w:cs="Times New Roman"/>
          <w:b/>
          <w:sz w:val="24"/>
          <w:szCs w:val="24"/>
        </w:rPr>
        <w:t xml:space="preserve">     </w:t>
      </w:r>
      <w:r w:rsidR="00F705C5">
        <w:rPr>
          <w:rFonts w:ascii="Times New Roman" w:eastAsia="Times New Roman" w:hAnsi="Times New Roman" w:cs="Times New Roman"/>
          <w:b/>
          <w:sz w:val="24"/>
          <w:szCs w:val="24"/>
        </w:rPr>
        <w:t>МА</w:t>
      </w:r>
      <w:r w:rsidRPr="007932AA">
        <w:rPr>
          <w:rFonts w:ascii="Times New Roman" w:eastAsia="Times New Roman" w:hAnsi="Times New Roman" w:cs="Times New Roman"/>
          <w:b/>
          <w:sz w:val="24"/>
          <w:szCs w:val="24"/>
        </w:rPr>
        <w:t>ДОУ</w:t>
      </w:r>
      <w:r w:rsidR="00F274C5" w:rsidRPr="007932AA">
        <w:rPr>
          <w:rFonts w:ascii="Times New Roman" w:eastAsia="Times New Roman" w:hAnsi="Times New Roman" w:cs="Times New Roman"/>
          <w:b/>
          <w:sz w:val="24"/>
          <w:szCs w:val="24"/>
        </w:rPr>
        <w:t xml:space="preserve"> </w:t>
      </w:r>
      <w:r w:rsidR="00F705C5">
        <w:rPr>
          <w:rFonts w:ascii="Times New Roman" w:eastAsia="Times New Roman" w:hAnsi="Times New Roman" w:cs="Times New Roman"/>
          <w:b/>
          <w:sz w:val="24"/>
          <w:szCs w:val="24"/>
        </w:rPr>
        <w:t>«Детский сад № 122»</w:t>
      </w:r>
      <w:r w:rsidRPr="007932AA">
        <w:rPr>
          <w:rFonts w:ascii="Times New Roman" w:eastAsia="Times New Roman" w:hAnsi="Times New Roman" w:cs="Times New Roman"/>
          <w:b/>
          <w:sz w:val="24"/>
          <w:szCs w:val="24"/>
        </w:rPr>
        <w:t xml:space="preserve"> оказывает услуги</w:t>
      </w:r>
      <w:r w:rsidR="00F274C5" w:rsidRPr="007932AA">
        <w:rPr>
          <w:rFonts w:ascii="Times New Roman" w:eastAsia="Times New Roman" w:hAnsi="Times New Roman" w:cs="Times New Roman"/>
          <w:b/>
          <w:sz w:val="24"/>
          <w:szCs w:val="24"/>
        </w:rPr>
        <w:t xml:space="preserve"> по дополнительному образованию</w:t>
      </w:r>
    </w:p>
    <w:p w14:paraId="380911C5" w14:textId="77777777" w:rsidR="00C66209" w:rsidRPr="007932AA" w:rsidRDefault="00C66209" w:rsidP="006B0617">
      <w:pPr>
        <w:widowControl w:val="0"/>
        <w:autoSpaceDE w:val="0"/>
        <w:autoSpaceDN w:val="0"/>
        <w:spacing w:after="0" w:line="240" w:lineRule="auto"/>
        <w:ind w:right="2"/>
        <w:jc w:val="both"/>
        <w:rPr>
          <w:rFonts w:ascii="Times New Roman" w:eastAsia="Times New Roman" w:hAnsi="Times New Roman" w:cs="Times New Roman"/>
          <w:b/>
          <w:color w:val="FF0000"/>
          <w:sz w:val="24"/>
          <w:szCs w:val="24"/>
        </w:rPr>
      </w:pPr>
    </w:p>
    <w:p w14:paraId="4EFB8643" w14:textId="4B5EE90F" w:rsidR="00C66209" w:rsidRPr="007932AA" w:rsidRDefault="00C66209" w:rsidP="006B0617">
      <w:pPr>
        <w:spacing w:after="107" w:line="240" w:lineRule="auto"/>
        <w:ind w:right="2" w:firstLine="708"/>
        <w:jc w:val="both"/>
        <w:rPr>
          <w:rFonts w:ascii="Times New Roman" w:eastAsia="Times New Roman" w:hAnsi="Times New Roman" w:cs="Times New Roman"/>
          <w:bCs/>
          <w:sz w:val="24"/>
          <w:szCs w:val="24"/>
          <w:lang w:eastAsia="ru-RU"/>
        </w:rPr>
      </w:pPr>
      <w:r w:rsidRPr="007932AA">
        <w:rPr>
          <w:rFonts w:ascii="Times New Roman" w:eastAsia="Times New Roman" w:hAnsi="Times New Roman" w:cs="Times New Roman"/>
          <w:bCs/>
          <w:sz w:val="24"/>
          <w:szCs w:val="24"/>
          <w:lang w:eastAsia="ru-RU"/>
        </w:rPr>
        <w:t xml:space="preserve">Дополнительное образование детей направлено на формирование и развитие творческих способностей, удовлетворение индивидуальных потребностей </w:t>
      </w:r>
      <w:r w:rsidR="006E3C0D">
        <w:rPr>
          <w:rFonts w:ascii="Times New Roman" w:eastAsia="Times New Roman" w:hAnsi="Times New Roman" w:cs="Times New Roman"/>
          <w:bCs/>
          <w:sz w:val="24"/>
          <w:szCs w:val="24"/>
          <w:lang w:eastAsia="ru-RU"/>
        </w:rPr>
        <w:t xml:space="preserve">в интеллектуальном и </w:t>
      </w:r>
      <w:r w:rsidRPr="007932AA">
        <w:rPr>
          <w:rFonts w:ascii="Times New Roman" w:eastAsia="Times New Roman" w:hAnsi="Times New Roman" w:cs="Times New Roman"/>
          <w:bCs/>
          <w:sz w:val="24"/>
          <w:szCs w:val="24"/>
          <w:lang w:eastAsia="ru-RU"/>
        </w:rPr>
        <w:t xml:space="preserve">нравственном совершенствовании, а </w:t>
      </w:r>
      <w:proofErr w:type="gramStart"/>
      <w:r w:rsidRPr="007932AA">
        <w:rPr>
          <w:rFonts w:ascii="Times New Roman" w:eastAsia="Times New Roman" w:hAnsi="Times New Roman" w:cs="Times New Roman"/>
          <w:bCs/>
          <w:sz w:val="24"/>
          <w:szCs w:val="24"/>
          <w:lang w:eastAsia="ru-RU"/>
        </w:rPr>
        <w:t>так же</w:t>
      </w:r>
      <w:proofErr w:type="gramEnd"/>
      <w:r w:rsidRPr="007932AA">
        <w:rPr>
          <w:rFonts w:ascii="Times New Roman" w:eastAsia="Times New Roman" w:hAnsi="Times New Roman" w:cs="Times New Roman"/>
          <w:bCs/>
          <w:sz w:val="24"/>
          <w:szCs w:val="24"/>
          <w:lang w:eastAsia="ru-RU"/>
        </w:rPr>
        <w:t xml:space="preserve"> на организацию свободного времени.</w:t>
      </w:r>
    </w:p>
    <w:p w14:paraId="793BA63C" w14:textId="2F5E7521" w:rsidR="00C66209" w:rsidRPr="006E3C0D" w:rsidRDefault="006E3C0D" w:rsidP="006E3C0D">
      <w:pPr>
        <w:spacing w:after="107"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C66209" w:rsidRPr="007932AA">
        <w:rPr>
          <w:rFonts w:ascii="Times New Roman" w:eastAsia="Times New Roman" w:hAnsi="Times New Roman" w:cs="Times New Roman"/>
          <w:bCs/>
          <w:sz w:val="24"/>
          <w:szCs w:val="24"/>
          <w:lang w:eastAsia="ru-RU"/>
        </w:rPr>
        <w:t>В ДОУ реализуются программы дополнительного образования:</w:t>
      </w:r>
    </w:p>
    <w:tbl>
      <w:tblPr>
        <w:tblStyle w:val="a3"/>
        <w:tblW w:w="0" w:type="auto"/>
        <w:tblInd w:w="817" w:type="dxa"/>
        <w:tblLook w:val="04A0" w:firstRow="1" w:lastRow="0" w:firstColumn="1" w:lastColumn="0" w:noHBand="0" w:noVBand="1"/>
      </w:tblPr>
      <w:tblGrid>
        <w:gridCol w:w="447"/>
        <w:gridCol w:w="4197"/>
        <w:gridCol w:w="2835"/>
      </w:tblGrid>
      <w:tr w:rsidR="006E3C0D" w:rsidRPr="006E3C0D" w14:paraId="0630F16F" w14:textId="77777777" w:rsidTr="006E3C0D">
        <w:tc>
          <w:tcPr>
            <w:tcW w:w="447" w:type="dxa"/>
          </w:tcPr>
          <w:p w14:paraId="7BB43B5E" w14:textId="6FCDE44C" w:rsidR="006E3C0D" w:rsidRPr="006E3C0D" w:rsidRDefault="006E3C0D" w:rsidP="006B0617">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w:t>
            </w:r>
          </w:p>
        </w:tc>
        <w:tc>
          <w:tcPr>
            <w:tcW w:w="4197" w:type="dxa"/>
          </w:tcPr>
          <w:p w14:paraId="4C5679F6" w14:textId="39D448BD" w:rsidR="006E3C0D" w:rsidRPr="006E3C0D" w:rsidRDefault="006E3C0D" w:rsidP="006B0617">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rPr>
              <w:t>Направление Программы</w:t>
            </w:r>
          </w:p>
        </w:tc>
        <w:tc>
          <w:tcPr>
            <w:tcW w:w="2835" w:type="dxa"/>
          </w:tcPr>
          <w:p w14:paraId="2C91B31A" w14:textId="1FF7436B" w:rsidR="006E3C0D" w:rsidRPr="006E3C0D" w:rsidRDefault="006E3C0D" w:rsidP="006B0617">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Форма организации</w:t>
            </w:r>
          </w:p>
        </w:tc>
      </w:tr>
      <w:tr w:rsidR="006E3C0D" w:rsidRPr="006E3C0D" w14:paraId="2CD491D4" w14:textId="77777777" w:rsidTr="006E3C0D">
        <w:tc>
          <w:tcPr>
            <w:tcW w:w="447" w:type="dxa"/>
          </w:tcPr>
          <w:p w14:paraId="368340A8" w14:textId="48BC32F1"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1</w:t>
            </w:r>
          </w:p>
        </w:tc>
        <w:tc>
          <w:tcPr>
            <w:tcW w:w="4197" w:type="dxa"/>
          </w:tcPr>
          <w:p w14:paraId="64542DB1" w14:textId="11107976" w:rsidR="006E3C0D" w:rsidRPr="006E3C0D" w:rsidRDefault="006E3C0D" w:rsidP="006E3C0D">
            <w:pPr>
              <w:spacing w:after="107"/>
              <w:ind w:right="2"/>
              <w:rPr>
                <w:rFonts w:ascii="Times New Roman" w:eastAsia="Times New Roman" w:hAnsi="Times New Roman" w:cs="Times New Roman"/>
                <w:sz w:val="24"/>
                <w:szCs w:val="24"/>
                <w:lang w:eastAsia="ru-RU"/>
              </w:rPr>
            </w:pPr>
            <w:proofErr w:type="spellStart"/>
            <w:r w:rsidRPr="006E3C0D">
              <w:rPr>
                <w:rFonts w:ascii="Times New Roman" w:eastAsia="Times New Roman" w:hAnsi="Times New Roman" w:cs="Times New Roman"/>
                <w:b/>
                <w:sz w:val="24"/>
                <w:szCs w:val="24"/>
              </w:rPr>
              <w:t>Физкультурно</w:t>
            </w:r>
            <w:proofErr w:type="spellEnd"/>
            <w:r w:rsidRPr="006E3C0D">
              <w:rPr>
                <w:rFonts w:ascii="Times New Roman" w:eastAsia="Times New Roman" w:hAnsi="Times New Roman" w:cs="Times New Roman"/>
                <w:b/>
                <w:sz w:val="24"/>
                <w:szCs w:val="24"/>
              </w:rPr>
              <w:t xml:space="preserve"> - </w:t>
            </w:r>
            <w:proofErr w:type="spellStart"/>
            <w:r w:rsidRPr="006E3C0D">
              <w:rPr>
                <w:rFonts w:ascii="Times New Roman" w:eastAsia="Times New Roman" w:hAnsi="Times New Roman" w:cs="Times New Roman"/>
                <w:b/>
                <w:sz w:val="24"/>
                <w:szCs w:val="24"/>
              </w:rPr>
              <w:t>оздоровительное</w:t>
            </w:r>
            <w:proofErr w:type="spellEnd"/>
          </w:p>
        </w:tc>
        <w:tc>
          <w:tcPr>
            <w:tcW w:w="2835" w:type="dxa"/>
          </w:tcPr>
          <w:p w14:paraId="0C69D624" w14:textId="1AAE54FB"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групповая</w:t>
            </w:r>
          </w:p>
        </w:tc>
      </w:tr>
      <w:tr w:rsidR="006E3C0D" w:rsidRPr="006E3C0D" w14:paraId="6C3266C4" w14:textId="77777777" w:rsidTr="006E3C0D">
        <w:tc>
          <w:tcPr>
            <w:tcW w:w="447" w:type="dxa"/>
          </w:tcPr>
          <w:p w14:paraId="5333DCA9" w14:textId="76FB20CA"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2</w:t>
            </w:r>
          </w:p>
        </w:tc>
        <w:tc>
          <w:tcPr>
            <w:tcW w:w="4197" w:type="dxa"/>
          </w:tcPr>
          <w:p w14:paraId="07A523F4" w14:textId="47B842FD" w:rsidR="006E3C0D" w:rsidRPr="006E3C0D" w:rsidRDefault="006E3C0D" w:rsidP="006E3C0D">
            <w:pPr>
              <w:spacing w:after="107"/>
              <w:ind w:right="2"/>
              <w:rPr>
                <w:rFonts w:ascii="Times New Roman" w:eastAsia="Times New Roman" w:hAnsi="Times New Roman" w:cs="Times New Roman"/>
                <w:sz w:val="24"/>
                <w:szCs w:val="24"/>
                <w:lang w:eastAsia="ru-RU"/>
              </w:rPr>
            </w:pPr>
            <w:proofErr w:type="spellStart"/>
            <w:r w:rsidRPr="006E3C0D">
              <w:rPr>
                <w:rFonts w:ascii="Times New Roman" w:eastAsia="Times New Roman" w:hAnsi="Times New Roman" w:cs="Times New Roman"/>
                <w:b/>
                <w:sz w:val="24"/>
                <w:szCs w:val="24"/>
              </w:rPr>
              <w:t>Художественно</w:t>
            </w:r>
            <w:proofErr w:type="spellEnd"/>
            <w:r w:rsidRPr="006E3C0D">
              <w:rPr>
                <w:rFonts w:ascii="Times New Roman" w:eastAsia="Times New Roman" w:hAnsi="Times New Roman" w:cs="Times New Roman"/>
                <w:b/>
                <w:sz w:val="24"/>
                <w:szCs w:val="24"/>
              </w:rPr>
              <w:t xml:space="preserve"> - </w:t>
            </w:r>
            <w:proofErr w:type="spellStart"/>
            <w:r w:rsidRPr="006E3C0D">
              <w:rPr>
                <w:rFonts w:ascii="Times New Roman" w:eastAsia="Times New Roman" w:hAnsi="Times New Roman" w:cs="Times New Roman"/>
                <w:b/>
                <w:sz w:val="24"/>
                <w:szCs w:val="24"/>
              </w:rPr>
              <w:t>эстетическое</w:t>
            </w:r>
            <w:proofErr w:type="spellEnd"/>
          </w:p>
        </w:tc>
        <w:tc>
          <w:tcPr>
            <w:tcW w:w="2835" w:type="dxa"/>
          </w:tcPr>
          <w:p w14:paraId="6560F1F9" w14:textId="02EEBB6E"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групповая</w:t>
            </w:r>
          </w:p>
        </w:tc>
      </w:tr>
      <w:tr w:rsidR="006E3C0D" w:rsidRPr="006E3C0D" w14:paraId="0EF8CE68" w14:textId="77777777" w:rsidTr="006E3C0D">
        <w:tc>
          <w:tcPr>
            <w:tcW w:w="447" w:type="dxa"/>
          </w:tcPr>
          <w:p w14:paraId="7EAD33C0" w14:textId="1B25CC0A"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3</w:t>
            </w:r>
          </w:p>
        </w:tc>
        <w:tc>
          <w:tcPr>
            <w:tcW w:w="4197" w:type="dxa"/>
          </w:tcPr>
          <w:p w14:paraId="55A75BCA" w14:textId="68175111" w:rsidR="006E3C0D" w:rsidRPr="006E3C0D" w:rsidRDefault="006E3C0D" w:rsidP="006E3C0D">
            <w:pPr>
              <w:spacing w:after="107"/>
              <w:ind w:right="2"/>
              <w:rPr>
                <w:rFonts w:ascii="Times New Roman" w:eastAsia="Times New Roman" w:hAnsi="Times New Roman" w:cs="Times New Roman"/>
                <w:b/>
                <w:sz w:val="24"/>
                <w:szCs w:val="24"/>
                <w:lang w:val="ru-RU" w:eastAsia="ru-RU"/>
              </w:rPr>
            </w:pPr>
            <w:r w:rsidRPr="006E3C0D">
              <w:rPr>
                <w:rFonts w:ascii="Times New Roman" w:eastAsia="Times New Roman" w:hAnsi="Times New Roman" w:cs="Times New Roman"/>
                <w:b/>
                <w:sz w:val="24"/>
                <w:szCs w:val="24"/>
                <w:lang w:val="ru-RU" w:eastAsia="ru-RU"/>
              </w:rPr>
              <w:t>Социально-педагогическое</w:t>
            </w:r>
          </w:p>
        </w:tc>
        <w:tc>
          <w:tcPr>
            <w:tcW w:w="2835" w:type="dxa"/>
          </w:tcPr>
          <w:p w14:paraId="107924C9" w14:textId="43542079" w:rsidR="006E3C0D" w:rsidRPr="006E3C0D" w:rsidRDefault="006E3C0D" w:rsidP="006E3C0D">
            <w:pPr>
              <w:spacing w:after="107"/>
              <w:ind w:right="2"/>
              <w:rPr>
                <w:rFonts w:ascii="Times New Roman" w:eastAsia="Times New Roman" w:hAnsi="Times New Roman" w:cs="Times New Roman"/>
                <w:sz w:val="24"/>
                <w:szCs w:val="24"/>
                <w:lang w:val="ru-RU" w:eastAsia="ru-RU"/>
              </w:rPr>
            </w:pPr>
            <w:r w:rsidRPr="006E3C0D">
              <w:rPr>
                <w:rFonts w:ascii="Times New Roman" w:eastAsia="Times New Roman" w:hAnsi="Times New Roman" w:cs="Times New Roman"/>
                <w:sz w:val="24"/>
                <w:szCs w:val="24"/>
                <w:lang w:val="ru-RU" w:eastAsia="ru-RU"/>
              </w:rPr>
              <w:t>групповая</w:t>
            </w:r>
          </w:p>
        </w:tc>
      </w:tr>
    </w:tbl>
    <w:p w14:paraId="1D50EDBA" w14:textId="77777777" w:rsidR="006E3C0D" w:rsidRDefault="006E3C0D" w:rsidP="006B0617">
      <w:pPr>
        <w:spacing w:after="0" w:line="240" w:lineRule="auto"/>
        <w:ind w:right="2" w:firstLine="708"/>
        <w:jc w:val="both"/>
        <w:rPr>
          <w:rFonts w:ascii="Times New Roman" w:eastAsia="Times New Roman" w:hAnsi="Times New Roman" w:cs="Times New Roman"/>
          <w:color w:val="222222"/>
          <w:sz w:val="24"/>
          <w:szCs w:val="24"/>
          <w:lang w:eastAsia="ru-RU"/>
        </w:rPr>
      </w:pPr>
    </w:p>
    <w:p w14:paraId="006547E2" w14:textId="786D4EED" w:rsidR="00C66209" w:rsidRPr="007932AA" w:rsidRDefault="00C66209" w:rsidP="006B0617">
      <w:pPr>
        <w:spacing w:after="0" w:line="240" w:lineRule="auto"/>
        <w:ind w:right="2" w:firstLine="708"/>
        <w:jc w:val="both"/>
        <w:rPr>
          <w:rFonts w:ascii="Times New Roman" w:eastAsia="Times New Roman" w:hAnsi="Times New Roman" w:cs="Times New Roman"/>
          <w:sz w:val="24"/>
          <w:szCs w:val="24"/>
          <w:lang w:eastAsia="ru-RU"/>
        </w:rPr>
      </w:pPr>
      <w:r w:rsidRPr="007932AA">
        <w:rPr>
          <w:rFonts w:ascii="Times New Roman" w:eastAsia="Times New Roman" w:hAnsi="Times New Roman" w:cs="Times New Roman"/>
          <w:color w:val="222222"/>
          <w:sz w:val="24"/>
          <w:szCs w:val="24"/>
          <w:lang w:eastAsia="ru-RU"/>
        </w:rPr>
        <w:t xml:space="preserve"> </w:t>
      </w:r>
      <w:r w:rsidR="009A2656" w:rsidRPr="007932AA">
        <w:rPr>
          <w:rFonts w:ascii="Times New Roman" w:eastAsia="Times New Roman" w:hAnsi="Times New Roman" w:cs="Times New Roman"/>
          <w:sz w:val="24"/>
          <w:szCs w:val="24"/>
          <w:lang w:eastAsia="ru-RU"/>
        </w:rPr>
        <w:t>Воспитанники ДОУ от 4</w:t>
      </w:r>
      <w:r w:rsidRPr="007932AA">
        <w:rPr>
          <w:rFonts w:ascii="Times New Roman" w:eastAsia="Times New Roman" w:hAnsi="Times New Roman" w:cs="Times New Roman"/>
          <w:sz w:val="24"/>
          <w:szCs w:val="24"/>
          <w:lang w:eastAsia="ru-RU"/>
        </w:rPr>
        <w:t xml:space="preserve"> до 7 лет имеют возможность получать </w:t>
      </w:r>
      <w:r w:rsidR="009A2656" w:rsidRPr="007932AA">
        <w:rPr>
          <w:rFonts w:ascii="Times New Roman" w:eastAsia="Times New Roman" w:hAnsi="Times New Roman" w:cs="Times New Roman"/>
          <w:sz w:val="24"/>
          <w:szCs w:val="24"/>
          <w:lang w:eastAsia="ru-RU"/>
        </w:rPr>
        <w:t xml:space="preserve">дополнительные </w:t>
      </w:r>
      <w:r w:rsidRPr="007932AA">
        <w:rPr>
          <w:rFonts w:ascii="Times New Roman" w:eastAsia="Times New Roman" w:hAnsi="Times New Roman" w:cs="Times New Roman"/>
          <w:sz w:val="24"/>
          <w:szCs w:val="24"/>
          <w:lang w:eastAsia="ru-RU"/>
        </w:rPr>
        <w:t xml:space="preserve">образовательные услуги, занимаясь в кружках различной направленности.                                                                          </w:t>
      </w:r>
    </w:p>
    <w:p w14:paraId="488354C9" w14:textId="15E1B15F" w:rsidR="00C66209" w:rsidRPr="007932AA" w:rsidRDefault="00C66209" w:rsidP="006B0617">
      <w:pPr>
        <w:spacing w:after="0" w:line="240" w:lineRule="auto"/>
        <w:ind w:right="2"/>
        <w:jc w:val="both"/>
        <w:rPr>
          <w:rFonts w:ascii="Times New Roman" w:eastAsia="Times New Roman" w:hAnsi="Times New Roman" w:cs="Times New Roman"/>
          <w:color w:val="222222"/>
          <w:sz w:val="24"/>
          <w:szCs w:val="24"/>
          <w:lang w:eastAsia="ru-RU"/>
        </w:rPr>
      </w:pPr>
      <w:r w:rsidRPr="007932AA">
        <w:rPr>
          <w:rFonts w:ascii="Times New Roman" w:eastAsia="Times New Roman" w:hAnsi="Times New Roman" w:cs="Times New Roman"/>
          <w:sz w:val="24"/>
          <w:szCs w:val="24"/>
          <w:lang w:eastAsia="ru-RU"/>
        </w:rPr>
        <w:t xml:space="preserve">       </w:t>
      </w:r>
      <w:r w:rsidR="0028268B" w:rsidRPr="007932AA">
        <w:rPr>
          <w:rFonts w:ascii="Times New Roman" w:eastAsia="Times New Roman" w:hAnsi="Times New Roman" w:cs="Times New Roman"/>
          <w:sz w:val="24"/>
          <w:szCs w:val="24"/>
          <w:lang w:eastAsia="ru-RU"/>
        </w:rPr>
        <w:t xml:space="preserve">    </w:t>
      </w:r>
      <w:r w:rsidRPr="007932AA">
        <w:rPr>
          <w:rFonts w:ascii="Times New Roman" w:eastAsia="Times New Roman" w:hAnsi="Times New Roman" w:cs="Times New Roman"/>
          <w:sz w:val="24"/>
          <w:szCs w:val="24"/>
          <w:lang w:eastAsia="ru-RU"/>
        </w:rPr>
        <w:t xml:space="preserve">Благодаря этому </w:t>
      </w:r>
      <w:r w:rsidR="006E3C0D">
        <w:rPr>
          <w:rFonts w:ascii="Times New Roman" w:eastAsia="Times New Roman" w:hAnsi="Times New Roman" w:cs="Times New Roman"/>
          <w:sz w:val="24"/>
          <w:szCs w:val="24"/>
          <w:lang w:eastAsia="ru-RU"/>
        </w:rPr>
        <w:t xml:space="preserve">80 </w:t>
      </w:r>
      <w:r w:rsidRPr="007932AA">
        <w:rPr>
          <w:rFonts w:ascii="Times New Roman" w:eastAsia="Times New Roman" w:hAnsi="Times New Roman" w:cs="Times New Roman"/>
          <w:sz w:val="24"/>
          <w:szCs w:val="24"/>
          <w:lang w:eastAsia="ru-RU"/>
        </w:rPr>
        <w:t>% воспитанников ДОУ охвачено дополнительным образованием. Дополнительное образование не заменяет, а расширяет и обогащает программу детского сада, что способствует обеспечению перехода от интересов детей к развитию их способностей.</w:t>
      </w:r>
    </w:p>
    <w:p w14:paraId="715878E3" w14:textId="663B4F84" w:rsidR="00C66209" w:rsidRPr="007932AA" w:rsidRDefault="00C66209" w:rsidP="006B0617">
      <w:pPr>
        <w:spacing w:after="0" w:line="240" w:lineRule="auto"/>
        <w:ind w:right="2"/>
        <w:jc w:val="both"/>
        <w:rPr>
          <w:rFonts w:ascii="Times New Roman" w:eastAsia="Times New Roman" w:hAnsi="Times New Roman" w:cs="Times New Roman"/>
          <w:color w:val="222222"/>
          <w:sz w:val="24"/>
          <w:szCs w:val="24"/>
          <w:lang w:eastAsia="ru-RU"/>
        </w:rPr>
      </w:pPr>
      <w:r w:rsidRPr="007932AA">
        <w:rPr>
          <w:rFonts w:ascii="Times New Roman" w:eastAsia="Times New Roman" w:hAnsi="Times New Roman" w:cs="Times New Roman"/>
          <w:color w:val="222222"/>
          <w:sz w:val="24"/>
          <w:szCs w:val="24"/>
          <w:lang w:eastAsia="ru-RU"/>
        </w:rPr>
        <w:t xml:space="preserve">    </w:t>
      </w:r>
      <w:r w:rsidR="0028268B" w:rsidRPr="007932AA">
        <w:rPr>
          <w:rFonts w:ascii="Times New Roman" w:eastAsia="Times New Roman" w:hAnsi="Times New Roman" w:cs="Times New Roman"/>
          <w:color w:val="222222"/>
          <w:sz w:val="24"/>
          <w:szCs w:val="24"/>
          <w:lang w:eastAsia="ru-RU"/>
        </w:rPr>
        <w:t xml:space="preserve">      </w:t>
      </w:r>
      <w:r w:rsidRPr="007932AA">
        <w:rPr>
          <w:rFonts w:ascii="Times New Roman" w:eastAsia="Times New Roman" w:hAnsi="Times New Roman" w:cs="Times New Roman"/>
          <w:color w:val="222222"/>
          <w:sz w:val="24"/>
          <w:szCs w:val="24"/>
          <w:lang w:eastAsia="ru-RU"/>
        </w:rPr>
        <w:t xml:space="preserve"> </w:t>
      </w:r>
    </w:p>
    <w:p w14:paraId="6A228AD5" w14:textId="6B1F7526"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Мероприятия в ДОУ для детей, родителей и педагогов проведены</w:t>
      </w:r>
      <w:r w:rsidR="0028268B" w:rsidRPr="007932AA">
        <w:rPr>
          <w:rFonts w:ascii="Times New Roman" w:eastAsia="Times New Roman" w:hAnsi="Times New Roman" w:cs="Times New Roman"/>
          <w:sz w:val="24"/>
          <w:szCs w:val="24"/>
        </w:rPr>
        <w:t xml:space="preserve"> в соответствии </w:t>
      </w:r>
      <w:proofErr w:type="gramStart"/>
      <w:r w:rsidR="0028268B" w:rsidRPr="007932AA">
        <w:rPr>
          <w:rFonts w:ascii="Times New Roman" w:eastAsia="Times New Roman" w:hAnsi="Times New Roman" w:cs="Times New Roman"/>
          <w:sz w:val="24"/>
          <w:szCs w:val="24"/>
        </w:rPr>
        <w:t>с  Годовым</w:t>
      </w:r>
      <w:proofErr w:type="gramEnd"/>
      <w:r w:rsidR="0028268B" w:rsidRPr="007932AA">
        <w:rPr>
          <w:rFonts w:ascii="Times New Roman" w:eastAsia="Times New Roman" w:hAnsi="Times New Roman" w:cs="Times New Roman"/>
          <w:sz w:val="24"/>
          <w:szCs w:val="24"/>
        </w:rPr>
        <w:t xml:space="preserve"> планом</w:t>
      </w:r>
      <w:r w:rsidR="00F274C5" w:rsidRPr="007932AA">
        <w:rPr>
          <w:rFonts w:ascii="Times New Roman" w:eastAsia="Times New Roman" w:hAnsi="Times New Roman" w:cs="Times New Roman"/>
          <w:sz w:val="24"/>
          <w:szCs w:val="24"/>
        </w:rPr>
        <w:t>.</w:t>
      </w:r>
      <w:r w:rsidRPr="007932AA">
        <w:rPr>
          <w:rFonts w:ascii="Times New Roman" w:eastAsia="Times New Roman" w:hAnsi="Times New Roman" w:cs="Times New Roman"/>
          <w:sz w:val="24"/>
          <w:szCs w:val="24"/>
        </w:rPr>
        <w:t xml:space="preserve"> Воспитанники учреждения принимали участие в различных конкурсах, проводимых в </w:t>
      </w:r>
      <w:r w:rsidR="00F274C5" w:rsidRPr="007932AA">
        <w:rPr>
          <w:rFonts w:ascii="Times New Roman" w:eastAsia="Times New Roman" w:hAnsi="Times New Roman" w:cs="Times New Roman"/>
          <w:sz w:val="24"/>
          <w:szCs w:val="24"/>
        </w:rPr>
        <w:t>организации</w:t>
      </w:r>
      <w:r w:rsidR="009A2656" w:rsidRPr="007932AA">
        <w:rPr>
          <w:rFonts w:ascii="Times New Roman" w:eastAsia="Times New Roman" w:hAnsi="Times New Roman" w:cs="Times New Roman"/>
          <w:sz w:val="24"/>
          <w:szCs w:val="24"/>
        </w:rPr>
        <w:t xml:space="preserve"> и в ДОУ города</w:t>
      </w:r>
      <w:r w:rsidRPr="007932AA">
        <w:rPr>
          <w:rFonts w:ascii="Times New Roman" w:eastAsia="Times New Roman" w:hAnsi="Times New Roman" w:cs="Times New Roman"/>
          <w:sz w:val="24"/>
          <w:szCs w:val="24"/>
        </w:rPr>
        <w:t>.</w:t>
      </w:r>
    </w:p>
    <w:p w14:paraId="4A34FCA6"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color w:val="FF0000"/>
          <w:sz w:val="24"/>
          <w:szCs w:val="24"/>
        </w:rPr>
      </w:pPr>
      <w:r w:rsidRPr="007932AA">
        <w:rPr>
          <w:rFonts w:ascii="Times New Roman" w:eastAsia="Times New Roman" w:hAnsi="Times New Roman" w:cs="Times New Roman"/>
          <w:sz w:val="24"/>
          <w:szCs w:val="24"/>
        </w:rPr>
        <w:t>Педагоги ДОУ активно представляют накопленный опыт и инновационные разработки на методических мероприятиях различного уровня, принимают участие в педагогических конкурсах, что способствует развитию их профессионально-педагогической компетентности</w:t>
      </w:r>
      <w:r w:rsidRPr="007932AA">
        <w:rPr>
          <w:rFonts w:ascii="Times New Roman" w:eastAsia="Times New Roman" w:hAnsi="Times New Roman" w:cs="Times New Roman"/>
          <w:color w:val="FF0000"/>
          <w:sz w:val="24"/>
          <w:szCs w:val="24"/>
        </w:rPr>
        <w:t>.</w:t>
      </w:r>
    </w:p>
    <w:p w14:paraId="6DCD3C07" w14:textId="77777777" w:rsidR="00CA1F17" w:rsidRPr="007932AA" w:rsidRDefault="00CA1F17" w:rsidP="006B0617">
      <w:pPr>
        <w:widowControl w:val="0"/>
        <w:tabs>
          <w:tab w:val="left" w:pos="833"/>
        </w:tabs>
        <w:autoSpaceDE w:val="0"/>
        <w:autoSpaceDN w:val="0"/>
        <w:spacing w:before="1" w:after="0" w:line="240" w:lineRule="auto"/>
        <w:ind w:right="2"/>
        <w:jc w:val="center"/>
        <w:outlineLvl w:val="0"/>
        <w:rPr>
          <w:rFonts w:ascii="Times New Roman" w:eastAsia="Times New Roman" w:hAnsi="Times New Roman" w:cs="Times New Roman"/>
          <w:b/>
          <w:bCs/>
          <w:sz w:val="24"/>
          <w:szCs w:val="24"/>
        </w:rPr>
      </w:pPr>
    </w:p>
    <w:p w14:paraId="7584BC92" w14:textId="04D325A3" w:rsidR="00C66209" w:rsidRPr="007932AA" w:rsidRDefault="00C66209" w:rsidP="006B0617">
      <w:pPr>
        <w:widowControl w:val="0"/>
        <w:tabs>
          <w:tab w:val="left" w:pos="833"/>
        </w:tabs>
        <w:autoSpaceDE w:val="0"/>
        <w:autoSpaceDN w:val="0"/>
        <w:spacing w:before="1" w:after="0" w:line="240" w:lineRule="auto"/>
        <w:ind w:right="2"/>
        <w:jc w:val="center"/>
        <w:outlineLvl w:val="0"/>
        <w:rPr>
          <w:rFonts w:ascii="Times New Roman" w:eastAsia="Times New Roman" w:hAnsi="Times New Roman" w:cs="Times New Roman"/>
          <w:b/>
          <w:bCs/>
          <w:sz w:val="24"/>
          <w:szCs w:val="24"/>
        </w:rPr>
      </w:pPr>
      <w:r w:rsidRPr="007932AA">
        <w:rPr>
          <w:rFonts w:ascii="Times New Roman" w:eastAsia="Times New Roman" w:hAnsi="Times New Roman" w:cs="Times New Roman"/>
          <w:b/>
          <w:bCs/>
          <w:sz w:val="24"/>
          <w:szCs w:val="24"/>
        </w:rPr>
        <w:t>Анализ</w:t>
      </w:r>
      <w:r w:rsidRPr="007932AA">
        <w:rPr>
          <w:rFonts w:ascii="Times New Roman" w:eastAsia="Times New Roman" w:hAnsi="Times New Roman" w:cs="Times New Roman"/>
          <w:b/>
          <w:bCs/>
          <w:spacing w:val="-6"/>
          <w:sz w:val="24"/>
          <w:szCs w:val="24"/>
        </w:rPr>
        <w:t xml:space="preserve"> </w:t>
      </w:r>
      <w:r w:rsidRPr="007932AA">
        <w:rPr>
          <w:rFonts w:ascii="Times New Roman" w:eastAsia="Times New Roman" w:hAnsi="Times New Roman" w:cs="Times New Roman"/>
          <w:b/>
          <w:bCs/>
          <w:sz w:val="24"/>
          <w:szCs w:val="24"/>
        </w:rPr>
        <w:t>психолого</w:t>
      </w:r>
      <w:r w:rsidRPr="007932AA">
        <w:rPr>
          <w:rFonts w:ascii="Times New Roman" w:eastAsia="Times New Roman" w:hAnsi="Times New Roman" w:cs="Times New Roman"/>
          <w:b/>
          <w:bCs/>
          <w:spacing w:val="-3"/>
          <w:sz w:val="24"/>
          <w:szCs w:val="24"/>
        </w:rPr>
        <w:t xml:space="preserve"> </w:t>
      </w:r>
      <w:r w:rsidRPr="007932AA">
        <w:rPr>
          <w:rFonts w:ascii="Times New Roman" w:eastAsia="Times New Roman" w:hAnsi="Times New Roman" w:cs="Times New Roman"/>
          <w:b/>
          <w:bCs/>
          <w:sz w:val="24"/>
          <w:szCs w:val="24"/>
        </w:rPr>
        <w:t>–</w:t>
      </w:r>
      <w:r w:rsidRPr="007932AA">
        <w:rPr>
          <w:rFonts w:ascii="Times New Roman" w:eastAsia="Times New Roman" w:hAnsi="Times New Roman" w:cs="Times New Roman"/>
          <w:b/>
          <w:bCs/>
          <w:spacing w:val="-3"/>
          <w:sz w:val="24"/>
          <w:szCs w:val="24"/>
        </w:rPr>
        <w:t xml:space="preserve"> </w:t>
      </w:r>
      <w:r w:rsidRPr="007932AA">
        <w:rPr>
          <w:rFonts w:ascii="Times New Roman" w:eastAsia="Times New Roman" w:hAnsi="Times New Roman" w:cs="Times New Roman"/>
          <w:b/>
          <w:bCs/>
          <w:sz w:val="24"/>
          <w:szCs w:val="24"/>
        </w:rPr>
        <w:t>педагогических</w:t>
      </w:r>
      <w:r w:rsidRPr="007932AA">
        <w:rPr>
          <w:rFonts w:ascii="Times New Roman" w:eastAsia="Times New Roman" w:hAnsi="Times New Roman" w:cs="Times New Roman"/>
          <w:b/>
          <w:bCs/>
          <w:spacing w:val="-4"/>
          <w:sz w:val="24"/>
          <w:szCs w:val="24"/>
        </w:rPr>
        <w:t xml:space="preserve"> </w:t>
      </w:r>
      <w:r w:rsidRPr="007932AA">
        <w:rPr>
          <w:rFonts w:ascii="Times New Roman" w:eastAsia="Times New Roman" w:hAnsi="Times New Roman" w:cs="Times New Roman"/>
          <w:b/>
          <w:bCs/>
          <w:sz w:val="24"/>
          <w:szCs w:val="24"/>
        </w:rPr>
        <w:t>условий</w:t>
      </w:r>
      <w:r w:rsidRPr="007932AA">
        <w:rPr>
          <w:rFonts w:ascii="Times New Roman" w:eastAsia="Times New Roman" w:hAnsi="Times New Roman" w:cs="Times New Roman"/>
          <w:b/>
          <w:bCs/>
          <w:spacing w:val="-3"/>
          <w:sz w:val="24"/>
          <w:szCs w:val="24"/>
        </w:rPr>
        <w:t xml:space="preserve"> </w:t>
      </w:r>
      <w:r w:rsidRPr="007932AA">
        <w:rPr>
          <w:rFonts w:ascii="Times New Roman" w:eastAsia="Times New Roman" w:hAnsi="Times New Roman" w:cs="Times New Roman"/>
          <w:b/>
          <w:bCs/>
          <w:sz w:val="24"/>
          <w:szCs w:val="24"/>
        </w:rPr>
        <w:t>реализации</w:t>
      </w:r>
      <w:r w:rsidRPr="007932AA">
        <w:rPr>
          <w:rFonts w:ascii="Times New Roman" w:eastAsia="Times New Roman" w:hAnsi="Times New Roman" w:cs="Times New Roman"/>
          <w:b/>
          <w:bCs/>
          <w:spacing w:val="-3"/>
          <w:sz w:val="24"/>
          <w:szCs w:val="24"/>
        </w:rPr>
        <w:t xml:space="preserve"> </w:t>
      </w:r>
      <w:r w:rsidR="006B0617" w:rsidRPr="007932AA">
        <w:rPr>
          <w:rFonts w:ascii="Times New Roman" w:eastAsia="Times New Roman" w:hAnsi="Times New Roman" w:cs="Times New Roman"/>
          <w:b/>
          <w:bCs/>
          <w:sz w:val="24"/>
          <w:szCs w:val="24"/>
        </w:rPr>
        <w:t>ФА</w:t>
      </w:r>
      <w:r w:rsidRPr="007932AA">
        <w:rPr>
          <w:rFonts w:ascii="Times New Roman" w:eastAsia="Times New Roman" w:hAnsi="Times New Roman" w:cs="Times New Roman"/>
          <w:b/>
          <w:bCs/>
          <w:sz w:val="24"/>
          <w:szCs w:val="24"/>
        </w:rPr>
        <w:t>ОП</w:t>
      </w:r>
      <w:r w:rsidRPr="007932AA">
        <w:rPr>
          <w:rFonts w:ascii="Times New Roman" w:eastAsia="Times New Roman" w:hAnsi="Times New Roman" w:cs="Times New Roman"/>
          <w:b/>
          <w:bCs/>
          <w:spacing w:val="-3"/>
          <w:sz w:val="24"/>
          <w:szCs w:val="24"/>
        </w:rPr>
        <w:t xml:space="preserve"> </w:t>
      </w:r>
      <w:r w:rsidR="0028268B" w:rsidRPr="007932AA">
        <w:rPr>
          <w:rFonts w:ascii="Times New Roman" w:eastAsia="Times New Roman" w:hAnsi="Times New Roman" w:cs="Times New Roman"/>
          <w:b/>
          <w:bCs/>
          <w:spacing w:val="-4"/>
          <w:sz w:val="24"/>
          <w:szCs w:val="24"/>
        </w:rPr>
        <w:t>ДОУ</w:t>
      </w:r>
    </w:p>
    <w:p w14:paraId="294016E6" w14:textId="77777777" w:rsidR="00C66209" w:rsidRPr="007932AA" w:rsidRDefault="00C66209" w:rsidP="006B0617">
      <w:pPr>
        <w:widowControl w:val="0"/>
        <w:autoSpaceDE w:val="0"/>
        <w:autoSpaceDN w:val="0"/>
        <w:spacing w:after="0" w:line="240" w:lineRule="auto"/>
        <w:ind w:right="2"/>
        <w:rPr>
          <w:rFonts w:ascii="Times New Roman" w:eastAsia="Times New Roman" w:hAnsi="Times New Roman" w:cs="Times New Roman"/>
          <w:sz w:val="24"/>
          <w:szCs w:val="24"/>
        </w:rPr>
      </w:pPr>
    </w:p>
    <w:p w14:paraId="1ABB2CDB"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lastRenderedPageBreak/>
        <w:t xml:space="preserve">Анализ просмотренной ОД показал, что педагоги владеют методикой дошкольного образования и воспитания, приемами взаимодействия с детьми, прослеживается личностно- ориентированное взаимодействие с детьми.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 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w:t>
      </w:r>
      <w:r w:rsidRPr="007932AA">
        <w:rPr>
          <w:rFonts w:ascii="Times New Roman" w:eastAsia="Times New Roman" w:hAnsi="Times New Roman" w:cs="Times New Roman"/>
          <w:spacing w:val="-6"/>
          <w:sz w:val="24"/>
          <w:szCs w:val="24"/>
        </w:rPr>
        <w:t>п.</w:t>
      </w:r>
    </w:p>
    <w:p w14:paraId="19B4915F"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14:paraId="3F39ABC0" w14:textId="77777777" w:rsidR="00C66209" w:rsidRPr="007932AA" w:rsidRDefault="00C66209" w:rsidP="006B0617">
      <w:pPr>
        <w:widowControl w:val="0"/>
        <w:autoSpaceDE w:val="0"/>
        <w:autoSpaceDN w:val="0"/>
        <w:spacing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 xml:space="preserve">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w:t>
      </w:r>
      <w:proofErr w:type="gramStart"/>
      <w:r w:rsidRPr="007932AA">
        <w:rPr>
          <w:rFonts w:ascii="Times New Roman" w:eastAsia="Times New Roman" w:hAnsi="Times New Roman" w:cs="Times New Roman"/>
          <w:sz w:val="24"/>
          <w:szCs w:val="24"/>
        </w:rPr>
        <w:t>интересами</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и</w:t>
      </w:r>
      <w:proofErr w:type="gramEnd"/>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замыслами,</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а</w:t>
      </w:r>
      <w:r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z w:val="24"/>
          <w:szCs w:val="24"/>
        </w:rPr>
        <w:t>также</w:t>
      </w:r>
      <w:r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z w:val="24"/>
          <w:szCs w:val="24"/>
        </w:rPr>
        <w:t>найти</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удобное,</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комфортное</w:t>
      </w:r>
      <w:r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z w:val="24"/>
          <w:szCs w:val="24"/>
        </w:rPr>
        <w:t>и</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z w:val="24"/>
          <w:szCs w:val="24"/>
        </w:rPr>
        <w:t>безопасное</w:t>
      </w:r>
      <w:r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z w:val="24"/>
          <w:szCs w:val="24"/>
        </w:rPr>
        <w:t>место</w:t>
      </w:r>
      <w:r w:rsidRPr="007932AA">
        <w:rPr>
          <w:rFonts w:ascii="Times New Roman" w:eastAsia="Times New Roman" w:hAnsi="Times New Roman" w:cs="Times New Roman"/>
          <w:spacing w:val="30"/>
          <w:sz w:val="24"/>
          <w:szCs w:val="24"/>
        </w:rPr>
        <w:t xml:space="preserve">  </w:t>
      </w:r>
      <w:r w:rsidRPr="007932AA">
        <w:rPr>
          <w:rFonts w:ascii="Times New Roman" w:eastAsia="Times New Roman" w:hAnsi="Times New Roman" w:cs="Times New Roman"/>
          <w:spacing w:val="-10"/>
          <w:sz w:val="24"/>
          <w:szCs w:val="24"/>
        </w:rPr>
        <w:t>в</w:t>
      </w:r>
      <w:r w:rsidRPr="007932AA">
        <w:rPr>
          <w:rFonts w:ascii="Times New Roman" w:eastAsia="Times New Roman" w:hAnsi="Times New Roman" w:cs="Times New Roman"/>
          <w:sz w:val="24"/>
          <w:szCs w:val="24"/>
        </w:rPr>
        <w:t xml:space="preserve">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w:t>
      </w:r>
    </w:p>
    <w:p w14:paraId="227EAE1B" w14:textId="77777777" w:rsidR="00C66209" w:rsidRPr="007932AA" w:rsidRDefault="00C66209" w:rsidP="006B0617">
      <w:pPr>
        <w:widowControl w:val="0"/>
        <w:autoSpaceDE w:val="0"/>
        <w:autoSpaceDN w:val="0"/>
        <w:spacing w:before="1" w:after="0" w:line="240" w:lineRule="auto"/>
        <w:ind w:right="2" w:firstLine="708"/>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Педагоги в своей работе решают следующие задачи: учет в своей деятельности</w:t>
      </w:r>
      <w:r w:rsidRPr="007932AA">
        <w:rPr>
          <w:rFonts w:ascii="Times New Roman" w:eastAsia="Times New Roman" w:hAnsi="Times New Roman" w:cs="Times New Roman"/>
          <w:spacing w:val="40"/>
          <w:sz w:val="24"/>
          <w:szCs w:val="24"/>
        </w:rPr>
        <w:t xml:space="preserve"> </w:t>
      </w:r>
      <w:r w:rsidRPr="007932AA">
        <w:rPr>
          <w:rFonts w:ascii="Times New Roman" w:eastAsia="Times New Roman" w:hAnsi="Times New Roman" w:cs="Times New Roman"/>
          <w:sz w:val="24"/>
          <w:szCs w:val="24"/>
        </w:rPr>
        <w:t>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w:t>
      </w:r>
    </w:p>
    <w:p w14:paraId="70EA14FA" w14:textId="77777777" w:rsidR="00C66209" w:rsidRPr="007932AA" w:rsidRDefault="00C66209" w:rsidP="006B0617">
      <w:pPr>
        <w:widowControl w:val="0"/>
        <w:autoSpaceDE w:val="0"/>
        <w:autoSpaceDN w:val="0"/>
        <w:spacing w:after="0" w:line="240" w:lineRule="auto"/>
        <w:ind w:right="2"/>
        <w:jc w:val="both"/>
        <w:outlineLvl w:val="0"/>
        <w:rPr>
          <w:rFonts w:ascii="Times New Roman" w:eastAsia="Times New Roman" w:hAnsi="Times New Roman" w:cs="Times New Roman"/>
          <w:b/>
          <w:bCs/>
          <w:sz w:val="24"/>
          <w:szCs w:val="24"/>
        </w:rPr>
      </w:pPr>
    </w:p>
    <w:p w14:paraId="5F33AC7C" w14:textId="77777777" w:rsidR="00C66209" w:rsidRPr="007932AA" w:rsidRDefault="00C66209" w:rsidP="006B0617">
      <w:pPr>
        <w:widowControl w:val="0"/>
        <w:autoSpaceDE w:val="0"/>
        <w:autoSpaceDN w:val="0"/>
        <w:spacing w:after="0" w:line="240" w:lineRule="auto"/>
        <w:ind w:right="2"/>
        <w:jc w:val="both"/>
        <w:outlineLvl w:val="0"/>
        <w:rPr>
          <w:rFonts w:ascii="Times New Roman" w:eastAsia="Times New Roman" w:hAnsi="Times New Roman" w:cs="Times New Roman"/>
          <w:b/>
          <w:bCs/>
          <w:sz w:val="24"/>
          <w:szCs w:val="24"/>
        </w:rPr>
      </w:pPr>
      <w:r w:rsidRPr="007932AA">
        <w:rPr>
          <w:rFonts w:ascii="Times New Roman" w:eastAsia="Times New Roman" w:hAnsi="Times New Roman" w:cs="Times New Roman"/>
          <w:b/>
          <w:bCs/>
          <w:sz w:val="24"/>
          <w:szCs w:val="24"/>
        </w:rPr>
        <w:t>Выводы и</w:t>
      </w:r>
      <w:r w:rsidRPr="007932AA">
        <w:rPr>
          <w:rFonts w:ascii="Times New Roman" w:eastAsia="Times New Roman" w:hAnsi="Times New Roman" w:cs="Times New Roman"/>
          <w:b/>
          <w:bCs/>
          <w:spacing w:val="1"/>
          <w:sz w:val="24"/>
          <w:szCs w:val="24"/>
        </w:rPr>
        <w:t xml:space="preserve"> </w:t>
      </w:r>
      <w:r w:rsidRPr="007932AA">
        <w:rPr>
          <w:rFonts w:ascii="Times New Roman" w:eastAsia="Times New Roman" w:hAnsi="Times New Roman" w:cs="Times New Roman"/>
          <w:b/>
          <w:bCs/>
          <w:spacing w:val="-2"/>
          <w:sz w:val="24"/>
          <w:szCs w:val="24"/>
        </w:rPr>
        <w:t>предложения:</w:t>
      </w:r>
    </w:p>
    <w:p w14:paraId="5C6D0004" w14:textId="384E3F4C" w:rsidR="00C66209" w:rsidRPr="007932AA" w:rsidRDefault="006B0617" w:rsidP="006B0617">
      <w:pPr>
        <w:widowControl w:val="0"/>
        <w:autoSpaceDE w:val="0"/>
        <w:autoSpaceDN w:val="0"/>
        <w:spacing w:before="61"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ab/>
        <w:t xml:space="preserve">Педагоги показали </w:t>
      </w:r>
      <w:r w:rsidR="00CA1F17" w:rsidRPr="007932AA">
        <w:rPr>
          <w:rFonts w:ascii="Times New Roman" w:eastAsia="Times New Roman" w:hAnsi="Times New Roman" w:cs="Times New Roman"/>
          <w:sz w:val="24"/>
          <w:szCs w:val="24"/>
        </w:rPr>
        <w:t>хороший</w:t>
      </w:r>
      <w:r w:rsidR="00C66209" w:rsidRPr="007932AA">
        <w:rPr>
          <w:rFonts w:ascii="Times New Roman" w:eastAsia="Times New Roman" w:hAnsi="Times New Roman" w:cs="Times New Roman"/>
          <w:sz w:val="24"/>
          <w:szCs w:val="24"/>
        </w:rPr>
        <w:t xml:space="preserve"> уровень проведения мероприятий, качество и структуру образовательной</w:t>
      </w:r>
      <w:r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z w:val="24"/>
          <w:szCs w:val="24"/>
        </w:rPr>
        <w:t>деятельности, которая</w:t>
      </w:r>
      <w:r w:rsidR="00C66209" w:rsidRPr="007932AA">
        <w:rPr>
          <w:rFonts w:ascii="Times New Roman" w:eastAsia="Times New Roman" w:hAnsi="Times New Roman" w:cs="Times New Roman"/>
          <w:spacing w:val="30"/>
          <w:sz w:val="24"/>
          <w:szCs w:val="24"/>
        </w:rPr>
        <w:t xml:space="preserve"> </w:t>
      </w:r>
      <w:proofErr w:type="gramStart"/>
      <w:r w:rsidR="00C66209" w:rsidRPr="007932AA">
        <w:rPr>
          <w:rFonts w:ascii="Times New Roman" w:eastAsia="Times New Roman" w:hAnsi="Times New Roman" w:cs="Times New Roman"/>
          <w:sz w:val="24"/>
          <w:szCs w:val="24"/>
        </w:rPr>
        <w:t>соответствует</w:t>
      </w:r>
      <w:r w:rsidR="00C66209" w:rsidRPr="007932AA">
        <w:rPr>
          <w:rFonts w:ascii="Times New Roman" w:eastAsia="Times New Roman" w:hAnsi="Times New Roman" w:cs="Times New Roman"/>
          <w:spacing w:val="31"/>
          <w:sz w:val="24"/>
          <w:szCs w:val="24"/>
        </w:rPr>
        <w:t xml:space="preserve">  </w:t>
      </w:r>
      <w:r w:rsidR="00C66209" w:rsidRPr="007932AA">
        <w:rPr>
          <w:rFonts w:ascii="Times New Roman" w:eastAsia="Times New Roman" w:hAnsi="Times New Roman" w:cs="Times New Roman"/>
          <w:sz w:val="24"/>
          <w:szCs w:val="24"/>
        </w:rPr>
        <w:t>требованиям</w:t>
      </w:r>
      <w:proofErr w:type="gramEnd"/>
      <w:r w:rsidR="00C66209" w:rsidRPr="007932AA">
        <w:rPr>
          <w:rFonts w:ascii="Times New Roman" w:eastAsia="Times New Roman" w:hAnsi="Times New Roman" w:cs="Times New Roman"/>
          <w:spacing w:val="29"/>
          <w:sz w:val="24"/>
          <w:szCs w:val="24"/>
        </w:rPr>
        <w:t xml:space="preserve">  </w:t>
      </w:r>
      <w:r w:rsidR="00C66209" w:rsidRPr="007932AA">
        <w:rPr>
          <w:rFonts w:ascii="Times New Roman" w:eastAsia="Times New Roman" w:hAnsi="Times New Roman" w:cs="Times New Roman"/>
          <w:sz w:val="24"/>
          <w:szCs w:val="24"/>
        </w:rPr>
        <w:t>ФГОС</w:t>
      </w:r>
      <w:r w:rsidR="00C66209" w:rsidRPr="007932AA">
        <w:rPr>
          <w:rFonts w:ascii="Times New Roman" w:eastAsia="Times New Roman" w:hAnsi="Times New Roman" w:cs="Times New Roman"/>
          <w:spacing w:val="29"/>
          <w:sz w:val="24"/>
          <w:szCs w:val="24"/>
        </w:rPr>
        <w:t xml:space="preserve">  </w:t>
      </w:r>
      <w:r w:rsidR="00C66209" w:rsidRPr="007932AA">
        <w:rPr>
          <w:rFonts w:ascii="Times New Roman" w:eastAsia="Times New Roman" w:hAnsi="Times New Roman" w:cs="Times New Roman"/>
          <w:sz w:val="24"/>
          <w:szCs w:val="24"/>
        </w:rPr>
        <w:t>ДО.</w:t>
      </w:r>
      <w:r w:rsidR="00C66209" w:rsidRPr="007932AA">
        <w:rPr>
          <w:rFonts w:ascii="Times New Roman" w:eastAsia="Times New Roman" w:hAnsi="Times New Roman" w:cs="Times New Roman"/>
          <w:spacing w:val="29"/>
          <w:sz w:val="24"/>
          <w:szCs w:val="24"/>
        </w:rPr>
        <w:t xml:space="preserve">  </w:t>
      </w:r>
      <w:r w:rsidRPr="007932AA">
        <w:rPr>
          <w:rFonts w:ascii="Times New Roman" w:eastAsia="Times New Roman" w:hAnsi="Times New Roman" w:cs="Times New Roman"/>
          <w:spacing w:val="29"/>
          <w:sz w:val="24"/>
          <w:szCs w:val="24"/>
        </w:rPr>
        <w:tab/>
      </w:r>
      <w:r w:rsidR="00C66209" w:rsidRPr="007932AA">
        <w:rPr>
          <w:rFonts w:ascii="Times New Roman" w:eastAsia="Times New Roman" w:hAnsi="Times New Roman" w:cs="Times New Roman"/>
          <w:sz w:val="24"/>
          <w:szCs w:val="24"/>
        </w:rPr>
        <w:t>Кадровый</w:t>
      </w:r>
      <w:r w:rsidRPr="007932AA">
        <w:rPr>
          <w:rFonts w:ascii="Times New Roman" w:eastAsia="Times New Roman" w:hAnsi="Times New Roman" w:cs="Times New Roman"/>
          <w:spacing w:val="30"/>
          <w:sz w:val="24"/>
          <w:szCs w:val="24"/>
        </w:rPr>
        <w:t xml:space="preserve"> </w:t>
      </w:r>
      <w:r w:rsidR="00C66209" w:rsidRPr="007932AA">
        <w:rPr>
          <w:rFonts w:ascii="Times New Roman" w:eastAsia="Times New Roman" w:hAnsi="Times New Roman" w:cs="Times New Roman"/>
          <w:spacing w:val="-2"/>
          <w:sz w:val="24"/>
          <w:szCs w:val="24"/>
        </w:rPr>
        <w:t>состав,</w:t>
      </w:r>
      <w:r w:rsidR="00C66209" w:rsidRPr="007932AA">
        <w:rPr>
          <w:rFonts w:ascii="Times New Roman" w:eastAsia="Times New Roman" w:hAnsi="Times New Roman" w:cs="Times New Roman"/>
          <w:sz w:val="24"/>
          <w:szCs w:val="24"/>
        </w:rPr>
        <w:t xml:space="preserve"> степень педагогической культуры и профессионального мастерства педагогов, прав</w:t>
      </w:r>
      <w:r w:rsidRPr="007932AA">
        <w:rPr>
          <w:rFonts w:ascii="Times New Roman" w:eastAsia="Times New Roman" w:hAnsi="Times New Roman" w:cs="Times New Roman"/>
          <w:sz w:val="24"/>
          <w:szCs w:val="24"/>
        </w:rPr>
        <w:t xml:space="preserve">ильно выстроенная методическая </w:t>
      </w:r>
      <w:r w:rsidR="00C66209" w:rsidRPr="007932AA">
        <w:rPr>
          <w:rFonts w:ascii="Times New Roman" w:eastAsia="Times New Roman" w:hAnsi="Times New Roman" w:cs="Times New Roman"/>
          <w:sz w:val="24"/>
          <w:szCs w:val="24"/>
        </w:rPr>
        <w:t>работа, позволяют осуществлять эффективную деятельность по реализации ФГОС ДО.</w:t>
      </w:r>
    </w:p>
    <w:p w14:paraId="5CA673AA" w14:textId="3E0B8D59" w:rsidR="00C66209" w:rsidRPr="007932AA" w:rsidRDefault="006B0617" w:rsidP="006B0617">
      <w:pPr>
        <w:widowControl w:val="0"/>
        <w:autoSpaceDE w:val="0"/>
        <w:autoSpaceDN w:val="0"/>
        <w:spacing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ab/>
      </w:r>
      <w:r w:rsidR="00C66209" w:rsidRPr="007932AA">
        <w:rPr>
          <w:rFonts w:ascii="Times New Roman" w:eastAsia="Times New Roman" w:hAnsi="Times New Roman" w:cs="Times New Roman"/>
          <w:sz w:val="24"/>
          <w:szCs w:val="24"/>
        </w:rPr>
        <w:t>Основной целью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w:t>
      </w:r>
    </w:p>
    <w:p w14:paraId="78B03545" w14:textId="173978C8" w:rsidR="00C66209" w:rsidRPr="007932AA" w:rsidRDefault="006B0617" w:rsidP="006B0617">
      <w:pPr>
        <w:widowControl w:val="0"/>
        <w:autoSpaceDE w:val="0"/>
        <w:autoSpaceDN w:val="0"/>
        <w:spacing w:before="1" w:after="0" w:line="240" w:lineRule="auto"/>
        <w:ind w:right="2"/>
        <w:jc w:val="both"/>
        <w:rPr>
          <w:rFonts w:ascii="Times New Roman" w:eastAsia="Times New Roman" w:hAnsi="Times New Roman" w:cs="Times New Roman"/>
          <w:sz w:val="24"/>
          <w:szCs w:val="24"/>
        </w:rPr>
      </w:pPr>
      <w:r w:rsidRPr="007932AA">
        <w:rPr>
          <w:rFonts w:ascii="Times New Roman" w:eastAsia="Times New Roman" w:hAnsi="Times New Roman" w:cs="Times New Roman"/>
          <w:sz w:val="24"/>
          <w:szCs w:val="24"/>
        </w:rPr>
        <w:tab/>
      </w:r>
      <w:r w:rsidR="00C66209" w:rsidRPr="007932AA">
        <w:rPr>
          <w:rFonts w:ascii="Times New Roman" w:eastAsia="Times New Roman" w:hAnsi="Times New Roman" w:cs="Times New Roman"/>
          <w:sz w:val="24"/>
          <w:szCs w:val="24"/>
        </w:rPr>
        <w:t>Формирование профессионального взаимодействия педагогов с детьми дошкольного возраста в ДОУ</w:t>
      </w:r>
      <w:r w:rsidR="00C66209" w:rsidRPr="007932AA">
        <w:rPr>
          <w:rFonts w:ascii="Times New Roman" w:eastAsia="Times New Roman" w:hAnsi="Times New Roman" w:cs="Times New Roman"/>
          <w:spacing w:val="-1"/>
          <w:sz w:val="24"/>
          <w:szCs w:val="24"/>
        </w:rPr>
        <w:t xml:space="preserve"> </w:t>
      </w:r>
      <w:r w:rsidR="00C66209" w:rsidRPr="007932AA">
        <w:rPr>
          <w:rFonts w:ascii="Times New Roman" w:eastAsia="Times New Roman" w:hAnsi="Times New Roman" w:cs="Times New Roman"/>
          <w:sz w:val="24"/>
          <w:szCs w:val="24"/>
        </w:rPr>
        <w:t>основывается на индивидуальном,</w:t>
      </w:r>
      <w:r w:rsidR="00C66209" w:rsidRPr="007932AA">
        <w:rPr>
          <w:rFonts w:ascii="Times New Roman" w:eastAsia="Times New Roman" w:hAnsi="Times New Roman" w:cs="Times New Roman"/>
          <w:spacing w:val="-1"/>
          <w:sz w:val="24"/>
          <w:szCs w:val="24"/>
        </w:rPr>
        <w:t xml:space="preserve"> партнерском,</w:t>
      </w:r>
      <w:r w:rsidR="00C66209" w:rsidRPr="007932AA">
        <w:rPr>
          <w:rFonts w:ascii="Times New Roman" w:eastAsia="Times New Roman" w:hAnsi="Times New Roman" w:cs="Times New Roman"/>
          <w:sz w:val="24"/>
          <w:szCs w:val="24"/>
        </w:rPr>
        <w:t xml:space="preserve"> доброжелательном отношением</w:t>
      </w:r>
      <w:r w:rsidRPr="007932AA">
        <w:rPr>
          <w:rFonts w:ascii="Times New Roman" w:eastAsia="Times New Roman" w:hAnsi="Times New Roman" w:cs="Times New Roman"/>
          <w:sz w:val="24"/>
          <w:szCs w:val="24"/>
        </w:rPr>
        <w:t xml:space="preserve"> </w:t>
      </w:r>
      <w:proofErr w:type="gramStart"/>
      <w:r w:rsidR="00C66209" w:rsidRPr="007932AA">
        <w:rPr>
          <w:rFonts w:ascii="Times New Roman" w:eastAsia="Times New Roman" w:hAnsi="Times New Roman" w:cs="Times New Roman"/>
          <w:sz w:val="24"/>
          <w:szCs w:val="24"/>
        </w:rPr>
        <w:t xml:space="preserve">к  </w:t>
      </w:r>
      <w:r w:rsidRPr="007932AA">
        <w:rPr>
          <w:rFonts w:ascii="Times New Roman" w:eastAsia="Times New Roman" w:hAnsi="Times New Roman" w:cs="Times New Roman"/>
          <w:sz w:val="24"/>
          <w:szCs w:val="24"/>
        </w:rPr>
        <w:t>каждому</w:t>
      </w:r>
      <w:proofErr w:type="gramEnd"/>
      <w:r w:rsidRPr="007932AA">
        <w:rPr>
          <w:rFonts w:ascii="Times New Roman" w:eastAsia="Times New Roman" w:hAnsi="Times New Roman" w:cs="Times New Roman"/>
          <w:sz w:val="24"/>
          <w:szCs w:val="24"/>
        </w:rPr>
        <w:t xml:space="preserve"> </w:t>
      </w:r>
      <w:r w:rsidR="00C66209" w:rsidRPr="007932AA">
        <w:rPr>
          <w:rFonts w:ascii="Times New Roman" w:eastAsia="Times New Roman" w:hAnsi="Times New Roman" w:cs="Times New Roman"/>
          <w:sz w:val="24"/>
          <w:szCs w:val="24"/>
        </w:rPr>
        <w:t>воспитаннику.</w:t>
      </w:r>
    </w:p>
    <w:p w14:paraId="1AF88337" w14:textId="77777777" w:rsidR="00CA1F17" w:rsidRPr="007932AA" w:rsidRDefault="00CA1F17" w:rsidP="006B0617">
      <w:pPr>
        <w:widowControl w:val="0"/>
        <w:autoSpaceDE w:val="0"/>
        <w:autoSpaceDN w:val="0"/>
        <w:spacing w:after="0" w:line="240" w:lineRule="auto"/>
        <w:ind w:left="230" w:right="939" w:firstLine="278"/>
        <w:rPr>
          <w:rFonts w:ascii="Times New Roman" w:eastAsia="Times New Roman" w:hAnsi="Times New Roman" w:cs="Times New Roman"/>
          <w:sz w:val="24"/>
          <w:szCs w:val="24"/>
        </w:rPr>
      </w:pPr>
    </w:p>
    <w:p w14:paraId="4ACEA53A" w14:textId="77777777" w:rsidR="000E4DE0" w:rsidRPr="007932AA" w:rsidRDefault="000E4DE0" w:rsidP="006B0617">
      <w:pPr>
        <w:spacing w:line="240" w:lineRule="auto"/>
        <w:rPr>
          <w:sz w:val="24"/>
          <w:szCs w:val="24"/>
        </w:rPr>
      </w:pPr>
    </w:p>
    <w:sectPr w:rsidR="000E4DE0" w:rsidRPr="007932AA" w:rsidSect="006B0617">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5C3A"/>
    <w:multiLevelType w:val="hybridMultilevel"/>
    <w:tmpl w:val="DCB22BC4"/>
    <w:lvl w:ilvl="0" w:tplc="E932AD6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A0E0F"/>
    <w:multiLevelType w:val="hybridMultilevel"/>
    <w:tmpl w:val="FC76066C"/>
    <w:lvl w:ilvl="0" w:tplc="C348361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C031932"/>
    <w:multiLevelType w:val="hybridMultilevel"/>
    <w:tmpl w:val="A6D2418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09"/>
    <w:rsid w:val="000C02E4"/>
    <w:rsid w:val="000E4DE0"/>
    <w:rsid w:val="000F2FFC"/>
    <w:rsid w:val="00235084"/>
    <w:rsid w:val="0027330F"/>
    <w:rsid w:val="0028268B"/>
    <w:rsid w:val="003B1286"/>
    <w:rsid w:val="003E1CD5"/>
    <w:rsid w:val="003E7FB2"/>
    <w:rsid w:val="004052AA"/>
    <w:rsid w:val="00472DB7"/>
    <w:rsid w:val="004F2E7C"/>
    <w:rsid w:val="005715A2"/>
    <w:rsid w:val="00597052"/>
    <w:rsid w:val="005E4986"/>
    <w:rsid w:val="00605449"/>
    <w:rsid w:val="0066092C"/>
    <w:rsid w:val="0067319B"/>
    <w:rsid w:val="00697424"/>
    <w:rsid w:val="006B0617"/>
    <w:rsid w:val="006E3C0D"/>
    <w:rsid w:val="0071253E"/>
    <w:rsid w:val="00753DF2"/>
    <w:rsid w:val="007932AA"/>
    <w:rsid w:val="008B50ED"/>
    <w:rsid w:val="008C3A6D"/>
    <w:rsid w:val="009A2656"/>
    <w:rsid w:val="00B939A3"/>
    <w:rsid w:val="00BD05FA"/>
    <w:rsid w:val="00BE3836"/>
    <w:rsid w:val="00C35052"/>
    <w:rsid w:val="00C66209"/>
    <w:rsid w:val="00CA1F17"/>
    <w:rsid w:val="00D031CD"/>
    <w:rsid w:val="00DE56D8"/>
    <w:rsid w:val="00E005BC"/>
    <w:rsid w:val="00E02BDB"/>
    <w:rsid w:val="00E23BB5"/>
    <w:rsid w:val="00EE2238"/>
    <w:rsid w:val="00F17926"/>
    <w:rsid w:val="00F274C5"/>
    <w:rsid w:val="00F705C5"/>
    <w:rsid w:val="00F97279"/>
    <w:rsid w:val="00FF1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E7C1"/>
  <w15:docId w15:val="{0F65DE8E-59BD-4FF8-8BC0-39D94E7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C662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662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0EBC-FF1D-4922-A450-CFA20D27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Pages>
  <Words>3362</Words>
  <Characters>19166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dcterms:created xsi:type="dcterms:W3CDTF">2022-05-23T05:53:00Z</dcterms:created>
  <dcterms:modified xsi:type="dcterms:W3CDTF">2023-11-15T13:37:00Z</dcterms:modified>
</cp:coreProperties>
</file>